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F6" w:rsidRPr="00382A2D" w:rsidRDefault="00BF53F6" w:rsidP="004E67FD">
      <w:pPr>
        <w:jc w:val="center"/>
        <w:outlineLvl w:val="0"/>
        <w:rPr>
          <w:b/>
          <w:sz w:val="22"/>
          <w:szCs w:val="22"/>
        </w:rPr>
      </w:pPr>
      <w:proofErr w:type="gramStart"/>
      <w:r w:rsidRPr="00382A2D">
        <w:rPr>
          <w:b/>
          <w:sz w:val="22"/>
          <w:szCs w:val="22"/>
        </w:rPr>
        <w:t>АГЕНТСКИЙ  ДОГОВОР</w:t>
      </w:r>
      <w:proofErr w:type="gramEnd"/>
      <w:r w:rsidRPr="00382A2D">
        <w:rPr>
          <w:b/>
          <w:sz w:val="22"/>
          <w:szCs w:val="22"/>
        </w:rPr>
        <w:t xml:space="preserve"> № </w:t>
      </w:r>
    </w:p>
    <w:p w:rsidR="00BF53F6" w:rsidRPr="00382A2D" w:rsidRDefault="00BF53F6" w:rsidP="00BF53F6">
      <w:pPr>
        <w:jc w:val="center"/>
        <w:rPr>
          <w:b/>
          <w:sz w:val="22"/>
          <w:szCs w:val="22"/>
        </w:rPr>
      </w:pPr>
    </w:p>
    <w:p w:rsidR="00BF53F6" w:rsidRPr="00382A2D" w:rsidRDefault="00BF53F6" w:rsidP="00BF53F6">
      <w:pPr>
        <w:rPr>
          <w:sz w:val="22"/>
          <w:szCs w:val="22"/>
        </w:rPr>
      </w:pPr>
      <w:r w:rsidRPr="00382A2D">
        <w:rPr>
          <w:sz w:val="22"/>
          <w:szCs w:val="22"/>
        </w:rPr>
        <w:t>г. Ялта</w:t>
      </w:r>
      <w:r w:rsidRPr="00382A2D">
        <w:rPr>
          <w:sz w:val="22"/>
          <w:szCs w:val="22"/>
        </w:rPr>
        <w:tab/>
      </w:r>
      <w:r w:rsidRPr="00382A2D">
        <w:rPr>
          <w:sz w:val="22"/>
          <w:szCs w:val="22"/>
        </w:rPr>
        <w:tab/>
      </w:r>
      <w:r w:rsidRPr="00382A2D">
        <w:rPr>
          <w:sz w:val="22"/>
          <w:szCs w:val="22"/>
        </w:rPr>
        <w:tab/>
      </w:r>
      <w:r w:rsidRPr="00382A2D">
        <w:rPr>
          <w:sz w:val="22"/>
          <w:szCs w:val="22"/>
        </w:rPr>
        <w:tab/>
        <w:t xml:space="preserve">                                  </w:t>
      </w:r>
      <w:r w:rsidRPr="00382A2D">
        <w:rPr>
          <w:sz w:val="22"/>
          <w:szCs w:val="22"/>
        </w:rPr>
        <w:tab/>
        <w:t xml:space="preserve">                              </w:t>
      </w:r>
      <w:proofErr w:type="gramStart"/>
      <w:r w:rsidRPr="00382A2D">
        <w:rPr>
          <w:sz w:val="22"/>
          <w:szCs w:val="22"/>
        </w:rPr>
        <w:t xml:space="preserve">   «</w:t>
      </w:r>
      <w:proofErr w:type="gramEnd"/>
      <w:r w:rsidR="00DE68AB">
        <w:rPr>
          <w:sz w:val="22"/>
          <w:szCs w:val="22"/>
        </w:rPr>
        <w:t>___</w:t>
      </w:r>
      <w:r w:rsidRPr="00382A2D">
        <w:rPr>
          <w:sz w:val="22"/>
          <w:szCs w:val="22"/>
        </w:rPr>
        <w:t xml:space="preserve">» </w:t>
      </w:r>
      <w:r w:rsidR="004E67FD">
        <w:rPr>
          <w:sz w:val="22"/>
          <w:szCs w:val="22"/>
        </w:rPr>
        <w:t>___________</w:t>
      </w:r>
      <w:r w:rsidRPr="00382A2D">
        <w:rPr>
          <w:sz w:val="22"/>
          <w:szCs w:val="22"/>
        </w:rPr>
        <w:t xml:space="preserve">  </w:t>
      </w:r>
      <w:r>
        <w:rPr>
          <w:sz w:val="22"/>
          <w:szCs w:val="22"/>
        </w:rPr>
        <w:t>20</w:t>
      </w:r>
      <w:r w:rsidR="00DE68AB">
        <w:rPr>
          <w:sz w:val="22"/>
          <w:szCs w:val="22"/>
        </w:rPr>
        <w:t>__</w:t>
      </w:r>
      <w:r w:rsidRPr="00382A2D">
        <w:rPr>
          <w:sz w:val="22"/>
          <w:szCs w:val="22"/>
        </w:rPr>
        <w:t>г.</w:t>
      </w:r>
    </w:p>
    <w:p w:rsidR="00BF53F6" w:rsidRDefault="00BF53F6" w:rsidP="00BF53F6">
      <w:pPr>
        <w:suppressAutoHyphens w:val="0"/>
        <w:autoSpaceDE w:val="0"/>
        <w:autoSpaceDN w:val="0"/>
        <w:adjustRightInd w:val="0"/>
        <w:rPr>
          <w:rFonts w:ascii="TimesNewRomanPSMT" w:hAnsi="TimesNewRomanPSMT" w:cs="TimesNewRomanPSMT"/>
          <w:sz w:val="22"/>
          <w:szCs w:val="22"/>
          <w:lang w:eastAsia="ru-RU"/>
        </w:rPr>
      </w:pPr>
      <w:r w:rsidRPr="0028652C">
        <w:rPr>
          <w:b/>
          <w:bCs/>
          <w:sz w:val="22"/>
          <w:szCs w:val="22"/>
          <w:lang w:eastAsia="ru-RU"/>
        </w:rPr>
        <w:t xml:space="preserve">Акционерное общество «Дом творчества «Актер» </w:t>
      </w:r>
      <w:r w:rsidRPr="0028652C">
        <w:rPr>
          <w:sz w:val="22"/>
          <w:szCs w:val="22"/>
          <w:lang w:eastAsia="ru-RU"/>
        </w:rPr>
        <w:t xml:space="preserve">(обособленное подразделение), именуемое в дальнейшем «Исполнитель», в лице </w:t>
      </w:r>
      <w:r w:rsidRPr="0028652C">
        <w:rPr>
          <w:b/>
          <w:bCs/>
          <w:sz w:val="22"/>
          <w:szCs w:val="22"/>
          <w:lang w:eastAsia="ru-RU"/>
        </w:rPr>
        <w:t xml:space="preserve">директора обособленного подразделения </w:t>
      </w:r>
      <w:proofErr w:type="spellStart"/>
      <w:r w:rsidRPr="0028652C">
        <w:rPr>
          <w:b/>
          <w:bCs/>
          <w:sz w:val="22"/>
          <w:szCs w:val="22"/>
          <w:lang w:eastAsia="ru-RU"/>
        </w:rPr>
        <w:t>Кимлацкого</w:t>
      </w:r>
      <w:proofErr w:type="spellEnd"/>
      <w:r w:rsidRPr="0028652C">
        <w:rPr>
          <w:b/>
          <w:bCs/>
          <w:sz w:val="22"/>
          <w:szCs w:val="22"/>
          <w:lang w:eastAsia="ru-RU"/>
        </w:rPr>
        <w:t xml:space="preserve"> Павла Анатольевича</w:t>
      </w:r>
      <w:r w:rsidRPr="0028652C">
        <w:rPr>
          <w:sz w:val="22"/>
          <w:szCs w:val="22"/>
          <w:lang w:eastAsia="ru-RU"/>
        </w:rPr>
        <w:t xml:space="preserve">, действующего на основании </w:t>
      </w:r>
      <w:r w:rsidRPr="0028652C">
        <w:rPr>
          <w:b/>
          <w:bCs/>
          <w:sz w:val="22"/>
          <w:szCs w:val="22"/>
          <w:lang w:eastAsia="ru-RU"/>
        </w:rPr>
        <w:t xml:space="preserve">Доверенности </w:t>
      </w:r>
      <w:r w:rsidR="00C15C8B" w:rsidRPr="00C15C8B">
        <w:rPr>
          <w:b/>
          <w:sz w:val="22"/>
          <w:szCs w:val="22"/>
        </w:rPr>
        <w:t>№01/117 от 22 мая 2020 года</w:t>
      </w:r>
      <w:r w:rsidR="00C15C8B">
        <w:rPr>
          <w:sz w:val="22"/>
          <w:szCs w:val="22"/>
        </w:rPr>
        <w:t>,</w:t>
      </w:r>
      <w:r w:rsidRPr="0028652C">
        <w:rPr>
          <w:b/>
          <w:bCs/>
          <w:sz w:val="22"/>
          <w:szCs w:val="22"/>
          <w:lang w:eastAsia="ru-RU"/>
        </w:rPr>
        <w:t xml:space="preserve"> </w:t>
      </w:r>
      <w:r w:rsidRPr="0028652C">
        <w:rPr>
          <w:sz w:val="22"/>
          <w:szCs w:val="22"/>
          <w:lang w:eastAsia="ru-RU"/>
        </w:rPr>
        <w:t>с одной стороны</w:t>
      </w:r>
      <w:r>
        <w:rPr>
          <w:sz w:val="22"/>
          <w:szCs w:val="22"/>
          <w:lang w:eastAsia="ru-RU"/>
        </w:rPr>
        <w:t xml:space="preserve"> и</w:t>
      </w:r>
      <w:r>
        <w:rPr>
          <w:b/>
          <w:sz w:val="22"/>
          <w:szCs w:val="22"/>
        </w:rPr>
        <w:t xml:space="preserve">  </w:t>
      </w:r>
      <w:r w:rsidR="004E67FD">
        <w:rPr>
          <w:b/>
          <w:sz w:val="22"/>
          <w:szCs w:val="22"/>
        </w:rPr>
        <w:t>_____________________________________________________________________</w:t>
      </w:r>
      <w:r>
        <w:rPr>
          <w:b/>
          <w:sz w:val="22"/>
          <w:szCs w:val="22"/>
        </w:rPr>
        <w:t xml:space="preserve"> </w:t>
      </w:r>
      <w:r w:rsidRPr="00382A2D">
        <w:rPr>
          <w:sz w:val="22"/>
          <w:szCs w:val="22"/>
        </w:rPr>
        <w:t xml:space="preserve">именуемое в дальнейшем «Агент», в лице </w:t>
      </w:r>
      <w:r w:rsidR="004E67FD">
        <w:rPr>
          <w:sz w:val="22"/>
          <w:szCs w:val="22"/>
        </w:rPr>
        <w:t>____________________________________________________</w:t>
      </w:r>
      <w:r>
        <w:rPr>
          <w:sz w:val="22"/>
          <w:szCs w:val="22"/>
        </w:rPr>
        <w:t xml:space="preserve"> </w:t>
      </w:r>
      <w:r w:rsidRPr="00382A2D">
        <w:rPr>
          <w:sz w:val="22"/>
          <w:szCs w:val="22"/>
        </w:rPr>
        <w:t xml:space="preserve"> действующего на основании</w:t>
      </w:r>
      <w:r w:rsidRPr="00EB1D17">
        <w:rPr>
          <w:sz w:val="22"/>
          <w:szCs w:val="22"/>
        </w:rPr>
        <w:t xml:space="preserve"> </w:t>
      </w:r>
      <w:r w:rsidR="004E67FD">
        <w:rPr>
          <w:sz w:val="22"/>
          <w:szCs w:val="22"/>
        </w:rPr>
        <w:t>_______________________</w:t>
      </w:r>
      <w:r>
        <w:rPr>
          <w:sz w:val="22"/>
          <w:szCs w:val="22"/>
        </w:rPr>
        <w:t xml:space="preserve">  </w:t>
      </w:r>
      <w:r w:rsidRPr="00EB1D17">
        <w:rPr>
          <w:sz w:val="22"/>
          <w:szCs w:val="22"/>
        </w:rPr>
        <w:t xml:space="preserve"> </w:t>
      </w:r>
      <w:r w:rsidRPr="00382A2D">
        <w:rPr>
          <w:sz w:val="22"/>
          <w:szCs w:val="22"/>
        </w:rPr>
        <w:t>с другой стороны</w:t>
      </w:r>
      <w:r>
        <w:rPr>
          <w:sz w:val="22"/>
          <w:szCs w:val="22"/>
        </w:rPr>
        <w:t>,</w:t>
      </w:r>
      <w:r w:rsidRPr="00382A2D">
        <w:rPr>
          <w:sz w:val="22"/>
          <w:szCs w:val="22"/>
        </w:rPr>
        <w:t xml:space="preserve"> заключили настоящий договор о нижеследующем:</w:t>
      </w:r>
    </w:p>
    <w:p w:rsidR="00BF53F6" w:rsidRPr="000E2846" w:rsidRDefault="00BF53F6" w:rsidP="00BF53F6">
      <w:pPr>
        <w:suppressAutoHyphens w:val="0"/>
        <w:autoSpaceDE w:val="0"/>
        <w:autoSpaceDN w:val="0"/>
        <w:adjustRightInd w:val="0"/>
        <w:rPr>
          <w:rFonts w:ascii="TimesNewRomanPSMT" w:hAnsi="TimesNewRomanPSMT" w:cs="TimesNewRomanPSMT"/>
          <w:sz w:val="22"/>
          <w:szCs w:val="22"/>
          <w:lang w:eastAsia="ru-RU"/>
        </w:rPr>
      </w:pPr>
    </w:p>
    <w:p w:rsidR="004E67FD" w:rsidRDefault="004E67FD" w:rsidP="004E67FD">
      <w:pPr>
        <w:jc w:val="both"/>
        <w:outlineLvl w:val="0"/>
        <w:rPr>
          <w:b/>
          <w:sz w:val="22"/>
          <w:szCs w:val="22"/>
        </w:rPr>
      </w:pPr>
      <w:r>
        <w:rPr>
          <w:b/>
          <w:sz w:val="22"/>
          <w:szCs w:val="22"/>
        </w:rPr>
        <w:t>ТЕРМИНЫ</w:t>
      </w:r>
    </w:p>
    <w:p w:rsidR="004E67FD" w:rsidRDefault="004E67FD" w:rsidP="004E67FD">
      <w:pPr>
        <w:jc w:val="both"/>
        <w:rPr>
          <w:sz w:val="22"/>
          <w:szCs w:val="22"/>
        </w:rPr>
      </w:pPr>
      <w:r>
        <w:rPr>
          <w:b/>
          <w:sz w:val="22"/>
          <w:szCs w:val="22"/>
        </w:rPr>
        <w:t>Услуги Принципала</w:t>
      </w:r>
      <w:r>
        <w:rPr>
          <w:sz w:val="22"/>
          <w:szCs w:val="22"/>
        </w:rPr>
        <w:t xml:space="preserve"> – предоставление Принципалом санаторно-курортных услуг.</w:t>
      </w:r>
    </w:p>
    <w:p w:rsidR="004E67FD" w:rsidRDefault="004E67FD" w:rsidP="004E67FD">
      <w:pPr>
        <w:jc w:val="both"/>
        <w:rPr>
          <w:sz w:val="22"/>
          <w:szCs w:val="22"/>
        </w:rPr>
      </w:pPr>
      <w:r>
        <w:rPr>
          <w:b/>
          <w:sz w:val="22"/>
          <w:szCs w:val="22"/>
        </w:rPr>
        <w:t>Место предоставления Услуг Принципала</w:t>
      </w:r>
      <w:r>
        <w:rPr>
          <w:sz w:val="22"/>
          <w:szCs w:val="22"/>
        </w:rPr>
        <w:t xml:space="preserve"> – Россия, Республика Крым, </w:t>
      </w:r>
      <w:proofErr w:type="spellStart"/>
      <w:r>
        <w:rPr>
          <w:sz w:val="22"/>
          <w:szCs w:val="22"/>
        </w:rPr>
        <w:t>г.Ялта</w:t>
      </w:r>
      <w:proofErr w:type="spellEnd"/>
      <w:r>
        <w:rPr>
          <w:sz w:val="22"/>
          <w:szCs w:val="22"/>
        </w:rPr>
        <w:t xml:space="preserve">, </w:t>
      </w:r>
      <w:proofErr w:type="spellStart"/>
      <w:r>
        <w:rPr>
          <w:sz w:val="22"/>
          <w:szCs w:val="22"/>
        </w:rPr>
        <w:t>пгт</w:t>
      </w:r>
      <w:proofErr w:type="spellEnd"/>
      <w:r>
        <w:rPr>
          <w:sz w:val="22"/>
          <w:szCs w:val="22"/>
        </w:rPr>
        <w:t xml:space="preserve"> Кореиз, ул.  </w:t>
      </w:r>
      <w:proofErr w:type="spellStart"/>
      <w:r>
        <w:rPr>
          <w:sz w:val="22"/>
          <w:szCs w:val="22"/>
        </w:rPr>
        <w:t>Алупкинское</w:t>
      </w:r>
      <w:proofErr w:type="spellEnd"/>
      <w:r>
        <w:rPr>
          <w:sz w:val="22"/>
          <w:szCs w:val="22"/>
        </w:rPr>
        <w:t xml:space="preserve"> шоссе,7, условное наименование места предоставления услуг – АО «Дом творчества «Актер».</w:t>
      </w:r>
    </w:p>
    <w:p w:rsidR="004E67FD" w:rsidRDefault="004E67FD" w:rsidP="004E67FD">
      <w:pPr>
        <w:jc w:val="both"/>
        <w:rPr>
          <w:sz w:val="22"/>
          <w:szCs w:val="22"/>
        </w:rPr>
      </w:pPr>
      <w:r>
        <w:rPr>
          <w:b/>
          <w:sz w:val="22"/>
          <w:szCs w:val="22"/>
        </w:rPr>
        <w:t>Заявка</w:t>
      </w:r>
      <w:r>
        <w:rPr>
          <w:sz w:val="22"/>
          <w:szCs w:val="22"/>
        </w:rPr>
        <w:t xml:space="preserve"> – запрос на получение Услуг Принципала, направленный Агентом в порядке, предусмотренном настоящим Договором и содержащий информацию об условиях предоставления услуг, в </w:t>
      </w:r>
      <w:proofErr w:type="spellStart"/>
      <w:r>
        <w:rPr>
          <w:sz w:val="22"/>
          <w:szCs w:val="22"/>
        </w:rPr>
        <w:t>т.ч</w:t>
      </w:r>
      <w:proofErr w:type="spellEnd"/>
      <w:r>
        <w:rPr>
          <w:sz w:val="22"/>
          <w:szCs w:val="22"/>
        </w:rPr>
        <w:t>. даты и сроки размещения, класс и тип номера, условия питания, количество проживающих и иную существенную информацию.</w:t>
      </w:r>
    </w:p>
    <w:p w:rsidR="004E67FD" w:rsidRDefault="004E67FD" w:rsidP="004E67FD">
      <w:pPr>
        <w:jc w:val="both"/>
        <w:rPr>
          <w:b/>
          <w:sz w:val="22"/>
          <w:szCs w:val="22"/>
        </w:rPr>
      </w:pPr>
      <w:r>
        <w:rPr>
          <w:b/>
          <w:sz w:val="22"/>
          <w:szCs w:val="22"/>
        </w:rPr>
        <w:t>Розничная цена</w:t>
      </w:r>
      <w:r>
        <w:rPr>
          <w:sz w:val="22"/>
          <w:szCs w:val="22"/>
        </w:rPr>
        <w:t xml:space="preserve"> – стоимость Услуг Принципала, предлагаемая конечным потребителям и заказчикам на общих условиях, зафиксированная Прейскурантом розничных цен, опубликованном на сайте Принципала                     </w:t>
      </w:r>
      <w:proofErr w:type="spellStart"/>
      <w:r>
        <w:rPr>
          <w:b/>
          <w:sz w:val="22"/>
          <w:szCs w:val="22"/>
          <w:lang w:val="en-US"/>
        </w:rPr>
        <w:t>mishor</w:t>
      </w:r>
      <w:proofErr w:type="spellEnd"/>
      <w:r>
        <w:rPr>
          <w:b/>
          <w:sz w:val="22"/>
          <w:szCs w:val="22"/>
        </w:rPr>
        <w:t>-</w:t>
      </w:r>
      <w:proofErr w:type="spellStart"/>
      <w:r>
        <w:rPr>
          <w:b/>
          <w:sz w:val="22"/>
          <w:szCs w:val="22"/>
          <w:lang w:val="en-US"/>
        </w:rPr>
        <w:t>dtakter</w:t>
      </w:r>
      <w:proofErr w:type="spellEnd"/>
      <w:r>
        <w:rPr>
          <w:b/>
          <w:sz w:val="22"/>
          <w:szCs w:val="22"/>
        </w:rPr>
        <w:t>.</w:t>
      </w:r>
      <w:proofErr w:type="spellStart"/>
      <w:r>
        <w:rPr>
          <w:b/>
          <w:sz w:val="22"/>
          <w:szCs w:val="22"/>
        </w:rPr>
        <w:t>com</w:t>
      </w:r>
      <w:proofErr w:type="spellEnd"/>
    </w:p>
    <w:p w:rsidR="004E67FD" w:rsidRDefault="004E67FD" w:rsidP="004E67FD">
      <w:pPr>
        <w:jc w:val="both"/>
        <w:rPr>
          <w:sz w:val="22"/>
          <w:szCs w:val="22"/>
        </w:rPr>
      </w:pPr>
      <w:r>
        <w:rPr>
          <w:b/>
          <w:sz w:val="22"/>
          <w:szCs w:val="22"/>
        </w:rPr>
        <w:t>Успешное бронирование</w:t>
      </w:r>
      <w:r>
        <w:rPr>
          <w:sz w:val="22"/>
          <w:szCs w:val="22"/>
        </w:rPr>
        <w:t xml:space="preserve"> – подтвержденное выставленным Принципалом счетом согласие на оказание услуг на условиях, зафиксированных в Заявке Агента, действующее с момента выставления счета и до окончания Срока действия брони. </w:t>
      </w:r>
    </w:p>
    <w:p w:rsidR="004E67FD" w:rsidRDefault="004E67FD" w:rsidP="004E67FD">
      <w:pPr>
        <w:jc w:val="both"/>
        <w:rPr>
          <w:sz w:val="22"/>
          <w:szCs w:val="22"/>
        </w:rPr>
      </w:pPr>
      <w:r>
        <w:rPr>
          <w:b/>
          <w:sz w:val="22"/>
          <w:szCs w:val="22"/>
        </w:rPr>
        <w:t>Срок действия брони</w:t>
      </w:r>
      <w:r>
        <w:rPr>
          <w:sz w:val="22"/>
          <w:szCs w:val="22"/>
        </w:rPr>
        <w:t xml:space="preserve"> – 10 (десять) 10 календарных дней с момента выставления счета Принципалом. </w:t>
      </w:r>
    </w:p>
    <w:p w:rsidR="004E67FD" w:rsidRDefault="004E67FD" w:rsidP="004E67FD">
      <w:pPr>
        <w:jc w:val="both"/>
        <w:rPr>
          <w:sz w:val="22"/>
          <w:szCs w:val="22"/>
        </w:rPr>
      </w:pPr>
      <w:r>
        <w:rPr>
          <w:b/>
          <w:sz w:val="22"/>
          <w:szCs w:val="22"/>
        </w:rPr>
        <w:t>Гарантированное бронирование</w:t>
      </w:r>
      <w:r>
        <w:rPr>
          <w:sz w:val="22"/>
          <w:szCs w:val="22"/>
        </w:rPr>
        <w:t xml:space="preserve"> – резервирование Принципалом номера определенной категории за определенным потребителем, заключившим с Агентом договор на приобретение Услуг Принципала и осуществившим оплату по нему, на период, указанный в этом договоре.</w:t>
      </w:r>
    </w:p>
    <w:p w:rsidR="004E67FD" w:rsidRDefault="004E67FD" w:rsidP="004E67FD">
      <w:pPr>
        <w:jc w:val="both"/>
        <w:rPr>
          <w:sz w:val="22"/>
          <w:szCs w:val="22"/>
        </w:rPr>
      </w:pPr>
    </w:p>
    <w:p w:rsidR="004E67FD" w:rsidRDefault="004E67FD" w:rsidP="004E67FD">
      <w:pPr>
        <w:jc w:val="both"/>
        <w:outlineLvl w:val="0"/>
        <w:rPr>
          <w:b/>
          <w:sz w:val="22"/>
          <w:szCs w:val="22"/>
        </w:rPr>
      </w:pPr>
      <w:r>
        <w:rPr>
          <w:b/>
          <w:sz w:val="22"/>
          <w:szCs w:val="22"/>
        </w:rPr>
        <w:t>1.ПРЕДМЕТ ДОГОВОРА</w:t>
      </w:r>
    </w:p>
    <w:p w:rsidR="004E67FD" w:rsidRDefault="004E67FD" w:rsidP="004E67FD">
      <w:pPr>
        <w:jc w:val="both"/>
        <w:rPr>
          <w:sz w:val="22"/>
          <w:szCs w:val="22"/>
        </w:rPr>
      </w:pPr>
      <w:r>
        <w:rPr>
          <w:sz w:val="22"/>
          <w:szCs w:val="22"/>
        </w:rPr>
        <w:t>1.1. Принципал поручает, а Агент обязуется совершать от своего имени, за счёт Принципала и за вознаграждение, следующие фактические и юридические действия:</w:t>
      </w:r>
    </w:p>
    <w:p w:rsidR="004E67FD" w:rsidRDefault="004E67FD" w:rsidP="004E67FD">
      <w:pPr>
        <w:jc w:val="both"/>
        <w:rPr>
          <w:sz w:val="22"/>
          <w:szCs w:val="22"/>
        </w:rPr>
      </w:pPr>
      <w:r>
        <w:rPr>
          <w:sz w:val="22"/>
          <w:szCs w:val="22"/>
        </w:rPr>
        <w:t>1.1.1. Формирование рынка сбыта Услуг Принципала;</w:t>
      </w:r>
    </w:p>
    <w:p w:rsidR="004E67FD" w:rsidRDefault="004E67FD" w:rsidP="004E67FD">
      <w:pPr>
        <w:jc w:val="both"/>
        <w:rPr>
          <w:sz w:val="22"/>
          <w:szCs w:val="22"/>
        </w:rPr>
      </w:pPr>
      <w:r>
        <w:rPr>
          <w:sz w:val="22"/>
          <w:szCs w:val="22"/>
        </w:rPr>
        <w:t>1.1.2. Реализацию Услуг Принципала индивидуальным потребителям или корпоративным заказчикам.</w:t>
      </w:r>
    </w:p>
    <w:p w:rsidR="004E67FD" w:rsidRDefault="004E67FD" w:rsidP="004E67FD">
      <w:pPr>
        <w:jc w:val="both"/>
        <w:rPr>
          <w:sz w:val="22"/>
          <w:szCs w:val="22"/>
        </w:rPr>
      </w:pPr>
      <w:r>
        <w:rPr>
          <w:sz w:val="22"/>
          <w:szCs w:val="22"/>
        </w:rPr>
        <w:t>1.2.   Условия работы по данному договору:</w:t>
      </w:r>
    </w:p>
    <w:p w:rsidR="004E67FD" w:rsidRDefault="004E67FD" w:rsidP="004E67FD">
      <w:pPr>
        <w:jc w:val="both"/>
        <w:rPr>
          <w:sz w:val="22"/>
          <w:szCs w:val="22"/>
        </w:rPr>
      </w:pPr>
      <w:r>
        <w:rPr>
          <w:sz w:val="22"/>
          <w:szCs w:val="22"/>
        </w:rPr>
        <w:t>1.2.</w:t>
      </w:r>
      <w:proofErr w:type="gramStart"/>
      <w:r>
        <w:rPr>
          <w:sz w:val="22"/>
          <w:szCs w:val="22"/>
        </w:rPr>
        <w:t>1.Агент</w:t>
      </w:r>
      <w:proofErr w:type="gramEnd"/>
      <w:r>
        <w:rPr>
          <w:sz w:val="22"/>
          <w:szCs w:val="22"/>
        </w:rPr>
        <w:t xml:space="preserve"> на свое усмотрение и за счет предусмотренного настоящим Договором агентского вознаграждения проводит работы по формированию рынка сбыта Услуг Принципала на доступном ему сегменте рынка с использованием любых не запрещенных законом способов продвижения услуг на рынок.</w:t>
      </w:r>
    </w:p>
    <w:p w:rsidR="004E67FD" w:rsidRDefault="004E67FD" w:rsidP="004E67FD">
      <w:pPr>
        <w:jc w:val="both"/>
        <w:rPr>
          <w:sz w:val="22"/>
          <w:szCs w:val="22"/>
        </w:rPr>
      </w:pPr>
      <w:r>
        <w:rPr>
          <w:sz w:val="22"/>
          <w:szCs w:val="22"/>
        </w:rPr>
        <w:t xml:space="preserve">1.2.2. Агент производит заключение сделок на реализацию Услуг Принципала исключительно по ценам, зафиксированным в Прейскурантах розничных цен (Приложение №1) на условиях, не противоречащих Публичному договору и Правилам проживания Принципала, опубликованным на сайте </w:t>
      </w:r>
      <w:proofErr w:type="spellStart"/>
      <w:r>
        <w:rPr>
          <w:b/>
          <w:sz w:val="22"/>
          <w:szCs w:val="22"/>
        </w:rPr>
        <w:t>www</w:t>
      </w:r>
      <w:proofErr w:type="spellEnd"/>
      <w:r>
        <w:rPr>
          <w:b/>
          <w:sz w:val="22"/>
          <w:szCs w:val="22"/>
        </w:rPr>
        <w:t>.</w:t>
      </w:r>
      <w:proofErr w:type="spellStart"/>
      <w:r>
        <w:rPr>
          <w:b/>
          <w:sz w:val="22"/>
          <w:szCs w:val="22"/>
          <w:lang w:val="en-US"/>
        </w:rPr>
        <w:t>mishor</w:t>
      </w:r>
      <w:proofErr w:type="spellEnd"/>
      <w:r>
        <w:rPr>
          <w:b/>
          <w:sz w:val="22"/>
          <w:szCs w:val="22"/>
        </w:rPr>
        <w:t>-</w:t>
      </w:r>
      <w:proofErr w:type="spellStart"/>
      <w:r>
        <w:rPr>
          <w:b/>
          <w:sz w:val="22"/>
          <w:szCs w:val="22"/>
          <w:lang w:val="en-US"/>
        </w:rPr>
        <w:t>dtakter</w:t>
      </w:r>
      <w:proofErr w:type="spellEnd"/>
      <w:r>
        <w:rPr>
          <w:b/>
          <w:sz w:val="22"/>
          <w:szCs w:val="22"/>
        </w:rPr>
        <w:t>.</w:t>
      </w:r>
      <w:proofErr w:type="spellStart"/>
      <w:r>
        <w:rPr>
          <w:b/>
          <w:sz w:val="22"/>
          <w:szCs w:val="22"/>
        </w:rPr>
        <w:t>com</w:t>
      </w:r>
      <w:proofErr w:type="spellEnd"/>
      <w:r>
        <w:rPr>
          <w:sz w:val="22"/>
          <w:szCs w:val="22"/>
        </w:rPr>
        <w:t xml:space="preserve"> на момент заключения сделки, в том числе путем включения Услуг Принципала в состав формируемого Агентом туристского продукта или туристической (санаторно-курортной, оздоровительной) путевки.</w:t>
      </w:r>
    </w:p>
    <w:p w:rsidR="004E67FD" w:rsidRDefault="004E67FD" w:rsidP="004E67FD">
      <w:pPr>
        <w:jc w:val="both"/>
        <w:rPr>
          <w:sz w:val="22"/>
          <w:szCs w:val="22"/>
        </w:rPr>
      </w:pPr>
      <w:r>
        <w:rPr>
          <w:sz w:val="22"/>
          <w:szCs w:val="22"/>
        </w:rPr>
        <w:t>1.3. Агент заключает сделки на реализацию Услуг Принципала с потребителями на условиях 100% предоплаты последними Услуг Принципала. Отступление от установленной Договором цены реализации Услуг Принципала не допускается.</w:t>
      </w:r>
    </w:p>
    <w:p w:rsidR="004E67FD" w:rsidRDefault="004E67FD" w:rsidP="004E67FD">
      <w:pPr>
        <w:jc w:val="both"/>
        <w:rPr>
          <w:sz w:val="22"/>
          <w:szCs w:val="22"/>
        </w:rPr>
      </w:pPr>
      <w:r>
        <w:rPr>
          <w:sz w:val="22"/>
          <w:szCs w:val="22"/>
        </w:rPr>
        <w:t>1.4. Стоимость Услуг Принципала включает в себя предусмотренные на территории Республики Крым налоги и сборы в соответствии с Налоговым кодексом Российской федерации и нормативно-правовыми актами Государственного Совета Республики Крым о налогах и сборах. Стоимость Услуг Принципала указывается за ночь. При этом временем начала предоставления услуг потребителям считается время с 12 часов дня начала предоставления услуг до 10 утра следующего дня (самое позднее время заезда) по местному времени. Время окончания предоставления услуг 11 часов утра последнего дня предоставления услуг по местному времени.</w:t>
      </w:r>
    </w:p>
    <w:p w:rsidR="004E67FD" w:rsidRDefault="004E67FD" w:rsidP="004E67FD">
      <w:pPr>
        <w:jc w:val="both"/>
        <w:rPr>
          <w:sz w:val="22"/>
          <w:szCs w:val="22"/>
        </w:rPr>
      </w:pPr>
      <w:r>
        <w:rPr>
          <w:sz w:val="22"/>
          <w:szCs w:val="22"/>
        </w:rPr>
        <w:t xml:space="preserve">1.5. По сделкам, совершенным Агентом с потребителями от своего имени и за свой счет, приобретает права и становится обязанным Агент, хотя Принципал и вступает в непосредственные отношения с потребителем по исполнению сделки. При этом у Принципала возникают обязательства, вытекающие из данного Договора </w:t>
      </w:r>
    </w:p>
    <w:p w:rsidR="004E67FD" w:rsidRDefault="004E67FD" w:rsidP="004E67FD">
      <w:pPr>
        <w:jc w:val="both"/>
        <w:rPr>
          <w:sz w:val="22"/>
          <w:szCs w:val="22"/>
        </w:rPr>
      </w:pPr>
      <w:r>
        <w:rPr>
          <w:sz w:val="22"/>
          <w:szCs w:val="22"/>
        </w:rPr>
        <w:t>и заключенных в рамках его действия сделок, только в пределах стоимости Услуг Принципала, не включая стоимость иных услуг, которые могут быть включены Агентом в туристический продукт.</w:t>
      </w:r>
    </w:p>
    <w:p w:rsidR="004E67FD" w:rsidRDefault="004E67FD" w:rsidP="004E67FD">
      <w:pPr>
        <w:jc w:val="both"/>
        <w:rPr>
          <w:sz w:val="22"/>
          <w:szCs w:val="22"/>
        </w:rPr>
      </w:pPr>
      <w:r>
        <w:rPr>
          <w:sz w:val="22"/>
          <w:szCs w:val="22"/>
        </w:rPr>
        <w:lastRenderedPageBreak/>
        <w:t>1.6. Порядок работы по договору:</w:t>
      </w:r>
    </w:p>
    <w:p w:rsidR="004E67FD" w:rsidRDefault="004E67FD" w:rsidP="004E67FD">
      <w:pPr>
        <w:jc w:val="both"/>
        <w:rPr>
          <w:sz w:val="22"/>
          <w:szCs w:val="22"/>
        </w:rPr>
      </w:pPr>
      <w:r>
        <w:rPr>
          <w:sz w:val="22"/>
          <w:szCs w:val="22"/>
        </w:rPr>
        <w:t xml:space="preserve">- Агент направляет Принципалу Заявки на бронирование Услуг Принципала на электронную почту </w:t>
      </w:r>
      <w:hyperlink r:id="rId6" w:history="1">
        <w:r>
          <w:rPr>
            <w:rStyle w:val="a3"/>
            <w:b/>
            <w:sz w:val="22"/>
            <w:szCs w:val="22"/>
            <w:lang w:val="en-US"/>
          </w:rPr>
          <w:t>akter</w:t>
        </w:r>
        <w:r>
          <w:rPr>
            <w:rStyle w:val="a3"/>
            <w:b/>
            <w:sz w:val="22"/>
            <w:szCs w:val="22"/>
          </w:rPr>
          <w:t>-mishor@</w:t>
        </w:r>
        <w:r>
          <w:rPr>
            <w:rStyle w:val="a3"/>
            <w:b/>
            <w:sz w:val="22"/>
            <w:szCs w:val="22"/>
            <w:lang w:val="en-US"/>
          </w:rPr>
          <w:t>rambler</w:t>
        </w:r>
        <w:r>
          <w:rPr>
            <w:rStyle w:val="a3"/>
            <w:b/>
            <w:sz w:val="22"/>
            <w:szCs w:val="22"/>
          </w:rPr>
          <w:t>.</w:t>
        </w:r>
        <w:proofErr w:type="spellStart"/>
        <w:r>
          <w:rPr>
            <w:rStyle w:val="a3"/>
            <w:b/>
            <w:sz w:val="22"/>
            <w:szCs w:val="22"/>
            <w:lang w:val="en-US"/>
          </w:rPr>
          <w:t>ru</w:t>
        </w:r>
        <w:proofErr w:type="spellEnd"/>
      </w:hyperlink>
      <w:r>
        <w:rPr>
          <w:b/>
          <w:sz w:val="22"/>
          <w:szCs w:val="22"/>
        </w:rPr>
        <w:t xml:space="preserve">; </w:t>
      </w:r>
    </w:p>
    <w:p w:rsidR="004E67FD" w:rsidRDefault="004E67FD" w:rsidP="004E67FD">
      <w:pPr>
        <w:jc w:val="both"/>
        <w:rPr>
          <w:sz w:val="22"/>
          <w:szCs w:val="22"/>
        </w:rPr>
      </w:pPr>
      <w:r>
        <w:rPr>
          <w:sz w:val="22"/>
          <w:szCs w:val="22"/>
        </w:rPr>
        <w:t>- для осуществления бронирования Услуг Принципала Агент обязан указать в примечании фамилию и имя контактного лица Агента, подавшего заявку на бронирование и адрес его электронной почты;</w:t>
      </w:r>
    </w:p>
    <w:p w:rsidR="004E67FD" w:rsidRDefault="004E67FD" w:rsidP="004E67FD">
      <w:pPr>
        <w:jc w:val="both"/>
        <w:rPr>
          <w:sz w:val="22"/>
          <w:szCs w:val="22"/>
        </w:rPr>
      </w:pPr>
      <w:r>
        <w:rPr>
          <w:sz w:val="22"/>
          <w:szCs w:val="22"/>
        </w:rPr>
        <w:t>- после Успешного Бронирования Агент получает на адрес электронной почты, указанный в Заявке, счет на оплату Услуг Принципала на сумму за минусом агентского вознаграждения, в срок не позднее следующего за днем бронирования банковского дня;</w:t>
      </w:r>
    </w:p>
    <w:p w:rsidR="004E67FD" w:rsidRDefault="004E67FD" w:rsidP="004E67FD">
      <w:pPr>
        <w:jc w:val="both"/>
        <w:rPr>
          <w:sz w:val="22"/>
          <w:szCs w:val="22"/>
        </w:rPr>
      </w:pPr>
      <w:r>
        <w:rPr>
          <w:sz w:val="22"/>
          <w:szCs w:val="22"/>
        </w:rPr>
        <w:t>- в течение Срока действия брони Агент перечисляет Принципалу денежные средства, полученные от потребителя в качестве оплаты Услуг Принципала. Поступление денежных средств Принципалу в указанный срок является обязательным условием для Гарантированного бронирования Услуг Принципала на условиях и в срок, определенных в Заявке;</w:t>
      </w:r>
    </w:p>
    <w:p w:rsidR="004E67FD" w:rsidRDefault="004E67FD" w:rsidP="004E67FD">
      <w:pPr>
        <w:jc w:val="both"/>
        <w:rPr>
          <w:sz w:val="22"/>
          <w:szCs w:val="22"/>
        </w:rPr>
      </w:pPr>
      <w:r>
        <w:rPr>
          <w:sz w:val="22"/>
          <w:szCs w:val="22"/>
        </w:rPr>
        <w:t>- не поступление Принципалу денежных средств от Агента по вине последнего в течение Срока действия брони является достаточным основанием для Принципала отозвать свое согласие на реализацию Агентом услуг по данной Заявке и для аннулирования брони. В таком случае сделка, заключенная Агентом может быть не признана Принципалом заключенной за его счет (без возмещения каких-либо убытков Агенту);</w:t>
      </w:r>
    </w:p>
    <w:p w:rsidR="004E67FD" w:rsidRDefault="004E67FD" w:rsidP="004E67FD">
      <w:pPr>
        <w:jc w:val="both"/>
        <w:rPr>
          <w:sz w:val="22"/>
          <w:szCs w:val="22"/>
        </w:rPr>
      </w:pPr>
      <w:r>
        <w:rPr>
          <w:sz w:val="22"/>
          <w:szCs w:val="22"/>
        </w:rPr>
        <w:t xml:space="preserve">- факт заключения сделки с потребителем подтверждается выдачей Агентом потребителю бланка путевки (купона, сертификата, ваучера и т.п.) установленного Агентом образца и заверенного печатью. Образец бланка приводится в </w:t>
      </w:r>
      <w:r w:rsidRPr="00BA6688">
        <w:rPr>
          <w:b/>
          <w:sz w:val="22"/>
          <w:szCs w:val="22"/>
        </w:rPr>
        <w:t>Приложении 2.</w:t>
      </w:r>
      <w:r>
        <w:rPr>
          <w:sz w:val="22"/>
          <w:szCs w:val="22"/>
        </w:rPr>
        <w:t xml:space="preserve"> Оказание услуг потребителю производится Принципалом в сроки и на условиях, определенных в бланке при условии соответствия их Заявке, ранее поданной Агентом;</w:t>
      </w:r>
    </w:p>
    <w:p w:rsidR="004E67FD" w:rsidRDefault="004E67FD" w:rsidP="004E67FD">
      <w:pPr>
        <w:jc w:val="both"/>
        <w:rPr>
          <w:sz w:val="22"/>
          <w:szCs w:val="22"/>
        </w:rPr>
      </w:pPr>
      <w:r>
        <w:rPr>
          <w:sz w:val="22"/>
          <w:szCs w:val="22"/>
        </w:rPr>
        <w:t>- Агент ежемесячно информирует Принципала об объемах заключенных сделок и полученных авансах на реализацию Услуг Принципала путем предоставления Отчета Агента (</w:t>
      </w:r>
      <w:r w:rsidRPr="00BA6688">
        <w:rPr>
          <w:b/>
          <w:sz w:val="22"/>
          <w:szCs w:val="22"/>
        </w:rPr>
        <w:t>Приложение №3</w:t>
      </w:r>
      <w:r>
        <w:rPr>
          <w:sz w:val="22"/>
          <w:szCs w:val="22"/>
        </w:rPr>
        <w:t>);</w:t>
      </w:r>
    </w:p>
    <w:p w:rsidR="004E67FD" w:rsidRDefault="004E67FD" w:rsidP="004E67FD">
      <w:pPr>
        <w:jc w:val="both"/>
        <w:rPr>
          <w:sz w:val="22"/>
          <w:szCs w:val="22"/>
        </w:rPr>
      </w:pPr>
      <w:r>
        <w:rPr>
          <w:sz w:val="22"/>
          <w:szCs w:val="22"/>
        </w:rPr>
        <w:t xml:space="preserve">- подтверждение фактического оказания услуг Принципалом по сделкам, заключенным Агентом, производится путем подписания сторонами Акта о фактическом оказании услуг по ранее заключенным сделкам. </w:t>
      </w:r>
    </w:p>
    <w:p w:rsidR="004E67FD" w:rsidRDefault="004E67FD" w:rsidP="004E67FD">
      <w:pPr>
        <w:jc w:val="both"/>
        <w:rPr>
          <w:sz w:val="22"/>
          <w:szCs w:val="22"/>
        </w:rPr>
      </w:pPr>
      <w:r>
        <w:rPr>
          <w:sz w:val="22"/>
          <w:szCs w:val="22"/>
        </w:rPr>
        <w:t>1.7. Подписанием настоящего Договора Агент подтверждает, что не имеет права:</w:t>
      </w:r>
    </w:p>
    <w:p w:rsidR="004E67FD" w:rsidRDefault="004E67FD" w:rsidP="004E67FD">
      <w:pPr>
        <w:jc w:val="both"/>
        <w:rPr>
          <w:sz w:val="22"/>
          <w:szCs w:val="22"/>
        </w:rPr>
      </w:pPr>
      <w:r>
        <w:rPr>
          <w:sz w:val="22"/>
          <w:szCs w:val="22"/>
        </w:rPr>
        <w:t>- заключать сделки с потребителями от имени Принципала;</w:t>
      </w:r>
    </w:p>
    <w:p w:rsidR="004E67FD" w:rsidRDefault="004E67FD" w:rsidP="004E67FD">
      <w:pPr>
        <w:jc w:val="both"/>
        <w:rPr>
          <w:sz w:val="22"/>
          <w:szCs w:val="22"/>
        </w:rPr>
      </w:pPr>
      <w:r>
        <w:rPr>
          <w:sz w:val="22"/>
          <w:szCs w:val="22"/>
        </w:rPr>
        <w:t>- применять скидки и наценки или другим способом отступать от указаний Принципала при определении цены реализации Услуг Принципала (</w:t>
      </w:r>
      <w:r w:rsidRPr="00BA6688">
        <w:rPr>
          <w:b/>
          <w:sz w:val="22"/>
          <w:szCs w:val="22"/>
        </w:rPr>
        <w:t>Приложение №1</w:t>
      </w:r>
      <w:r>
        <w:rPr>
          <w:sz w:val="22"/>
          <w:szCs w:val="22"/>
        </w:rPr>
        <w:t xml:space="preserve">). </w:t>
      </w:r>
    </w:p>
    <w:p w:rsidR="004E67FD" w:rsidRDefault="004E67FD" w:rsidP="004E67FD">
      <w:pPr>
        <w:jc w:val="both"/>
        <w:rPr>
          <w:sz w:val="22"/>
          <w:szCs w:val="22"/>
        </w:rPr>
      </w:pPr>
      <w:r>
        <w:rPr>
          <w:sz w:val="22"/>
          <w:szCs w:val="22"/>
        </w:rPr>
        <w:t xml:space="preserve"> 1.8. Принципал обязуется осуществить все необходимые меры, направленные на беспрепятственное осуществление Агентом возложенного поручения и гарантирует исполнение сделок, заключенных за его счет Агентом.</w:t>
      </w:r>
    </w:p>
    <w:p w:rsidR="004E67FD" w:rsidRDefault="004E67FD" w:rsidP="004E67FD">
      <w:pPr>
        <w:jc w:val="both"/>
        <w:rPr>
          <w:sz w:val="22"/>
          <w:szCs w:val="22"/>
        </w:rPr>
      </w:pPr>
    </w:p>
    <w:p w:rsidR="004E67FD" w:rsidRDefault="004E67FD" w:rsidP="004E67FD">
      <w:pPr>
        <w:jc w:val="both"/>
        <w:outlineLvl w:val="0"/>
        <w:rPr>
          <w:b/>
          <w:sz w:val="22"/>
          <w:szCs w:val="22"/>
        </w:rPr>
      </w:pPr>
      <w:r>
        <w:rPr>
          <w:b/>
          <w:sz w:val="22"/>
          <w:szCs w:val="22"/>
        </w:rPr>
        <w:t>2.  ОБЯЗАННОСТИ И ПРАВА АГЕНТА</w:t>
      </w:r>
    </w:p>
    <w:p w:rsidR="004E67FD" w:rsidRDefault="004E67FD" w:rsidP="004E67FD">
      <w:pPr>
        <w:jc w:val="both"/>
        <w:rPr>
          <w:sz w:val="22"/>
          <w:szCs w:val="22"/>
        </w:rPr>
      </w:pPr>
      <w:r>
        <w:rPr>
          <w:sz w:val="22"/>
          <w:szCs w:val="22"/>
        </w:rPr>
        <w:t>2.1.   Агент принимает на себя следующие обязательства:</w:t>
      </w:r>
    </w:p>
    <w:p w:rsidR="004E67FD" w:rsidRDefault="004E67FD" w:rsidP="004E67FD">
      <w:pPr>
        <w:jc w:val="both"/>
        <w:rPr>
          <w:sz w:val="22"/>
          <w:szCs w:val="22"/>
        </w:rPr>
      </w:pPr>
      <w:r>
        <w:rPr>
          <w:sz w:val="22"/>
          <w:szCs w:val="22"/>
        </w:rPr>
        <w:t>2.1.1. Надлежащим образом в соответствии с настоящим Договором выполнять поручение Принципала и соблюдать условия работы по данному Договору, а в случае несоблюдения данных условий выплачивать Принципалу штрафные санкции, предусмотренные разделом 7 Договора.</w:t>
      </w:r>
    </w:p>
    <w:p w:rsidR="004E67FD" w:rsidRDefault="004E67FD" w:rsidP="004E67FD">
      <w:pPr>
        <w:jc w:val="both"/>
        <w:rPr>
          <w:sz w:val="22"/>
          <w:szCs w:val="22"/>
        </w:rPr>
      </w:pPr>
      <w:r>
        <w:rPr>
          <w:sz w:val="22"/>
          <w:szCs w:val="22"/>
        </w:rPr>
        <w:t>2.1.2. Достоверно информировать Клиентов о качестве и объёме предоставляемых Принципалом санаторно-курортных услуг.</w:t>
      </w:r>
    </w:p>
    <w:p w:rsidR="004E67FD" w:rsidRDefault="004E67FD" w:rsidP="004E67FD">
      <w:pPr>
        <w:jc w:val="both"/>
        <w:rPr>
          <w:sz w:val="22"/>
          <w:szCs w:val="22"/>
        </w:rPr>
      </w:pPr>
      <w:r>
        <w:rPr>
          <w:sz w:val="22"/>
          <w:szCs w:val="22"/>
        </w:rPr>
        <w:t>2.1.3. Заключать договоры/соглашения, имеющие отношения к возл</w:t>
      </w:r>
      <w:r w:rsidR="00DE68AB">
        <w:rPr>
          <w:sz w:val="22"/>
          <w:szCs w:val="22"/>
        </w:rPr>
        <w:t xml:space="preserve">оженному поручению, на </w:t>
      </w:r>
      <w:proofErr w:type="gramStart"/>
      <w:r w:rsidR="00DE68AB">
        <w:rPr>
          <w:sz w:val="22"/>
          <w:szCs w:val="22"/>
        </w:rPr>
        <w:t>условиях,</w:t>
      </w:r>
      <w:r>
        <w:rPr>
          <w:sz w:val="22"/>
          <w:szCs w:val="22"/>
        </w:rPr>
        <w:t xml:space="preserve">  сопоставимых</w:t>
      </w:r>
      <w:proofErr w:type="gramEnd"/>
      <w:r>
        <w:rPr>
          <w:sz w:val="22"/>
          <w:szCs w:val="22"/>
        </w:rPr>
        <w:t xml:space="preserve"> с условиями настоящего Договора. </w:t>
      </w:r>
    </w:p>
    <w:p w:rsidR="004E67FD" w:rsidRDefault="004E67FD" w:rsidP="004E67FD">
      <w:pPr>
        <w:jc w:val="both"/>
        <w:rPr>
          <w:sz w:val="22"/>
          <w:szCs w:val="22"/>
        </w:rPr>
      </w:pPr>
      <w:r>
        <w:rPr>
          <w:sz w:val="22"/>
          <w:szCs w:val="22"/>
        </w:rPr>
        <w:t>2.1.4. Информировать Принципала об аннуляции гарантированной брони или переносе сроков заезда не позднее, чем за 7 (семь) календарных дней до даты заезда в письменной форме.</w:t>
      </w:r>
    </w:p>
    <w:p w:rsidR="004E67FD" w:rsidRDefault="004E67FD" w:rsidP="004E67FD">
      <w:pPr>
        <w:jc w:val="both"/>
        <w:rPr>
          <w:sz w:val="22"/>
          <w:szCs w:val="22"/>
        </w:rPr>
      </w:pPr>
      <w:r>
        <w:rPr>
          <w:sz w:val="22"/>
          <w:szCs w:val="22"/>
        </w:rPr>
        <w:t xml:space="preserve">2.1.5.  По мере исполнения возложенного поручения представлять Принципалу отчеты о проделанной работе, заключенных сделках и полученных авансах на согласование и утверждение в сроки, установленные данным договором. </w:t>
      </w:r>
    </w:p>
    <w:p w:rsidR="004E67FD" w:rsidRDefault="004E67FD" w:rsidP="004E67FD">
      <w:pPr>
        <w:jc w:val="both"/>
        <w:rPr>
          <w:sz w:val="22"/>
          <w:szCs w:val="22"/>
        </w:rPr>
      </w:pPr>
      <w:r>
        <w:rPr>
          <w:sz w:val="22"/>
          <w:szCs w:val="22"/>
        </w:rPr>
        <w:t>2.1.6. Стороны признают правомочным передачу заявки на бронирование посредством факсимильной связи, электронной почты или через систему интернет-бронирования на WEB-сайте Принципала, как способы предоставления заявки</w:t>
      </w:r>
    </w:p>
    <w:p w:rsidR="004E67FD" w:rsidRDefault="004E67FD" w:rsidP="004E67FD">
      <w:pPr>
        <w:jc w:val="both"/>
        <w:rPr>
          <w:sz w:val="22"/>
          <w:szCs w:val="22"/>
        </w:rPr>
      </w:pPr>
      <w:r>
        <w:rPr>
          <w:sz w:val="22"/>
          <w:szCs w:val="22"/>
        </w:rPr>
        <w:t xml:space="preserve">2.1.7. Подтверждать Принципалу факт оказания услуг потребителям по сделкам, заключенным Агентом, путем ежемесячного подписания Акта о фактическом оказании услуг. </w:t>
      </w:r>
    </w:p>
    <w:p w:rsidR="004E67FD" w:rsidRDefault="004E67FD" w:rsidP="004E67FD">
      <w:pPr>
        <w:jc w:val="both"/>
        <w:rPr>
          <w:sz w:val="22"/>
          <w:szCs w:val="22"/>
        </w:rPr>
      </w:pPr>
    </w:p>
    <w:p w:rsidR="004E67FD" w:rsidRDefault="004E67FD" w:rsidP="004E67FD">
      <w:pPr>
        <w:jc w:val="both"/>
        <w:rPr>
          <w:sz w:val="22"/>
          <w:szCs w:val="22"/>
        </w:rPr>
      </w:pPr>
      <w:r>
        <w:rPr>
          <w:sz w:val="22"/>
          <w:szCs w:val="22"/>
        </w:rPr>
        <w:t>2.2. Права Агента:</w:t>
      </w:r>
    </w:p>
    <w:p w:rsidR="004E67FD" w:rsidRDefault="004E67FD" w:rsidP="004E67FD">
      <w:pPr>
        <w:jc w:val="both"/>
        <w:rPr>
          <w:sz w:val="22"/>
          <w:szCs w:val="22"/>
        </w:rPr>
      </w:pPr>
      <w:r>
        <w:rPr>
          <w:sz w:val="22"/>
          <w:szCs w:val="22"/>
        </w:rPr>
        <w:t>2.2.1.  Требовать от Принципала своевременного исполнения всех необходимых действий, без которых Агент не может выполнить возложенное поручение.</w:t>
      </w:r>
    </w:p>
    <w:p w:rsidR="004E67FD" w:rsidRDefault="004E67FD" w:rsidP="004E67FD">
      <w:pPr>
        <w:jc w:val="both"/>
        <w:rPr>
          <w:sz w:val="22"/>
          <w:szCs w:val="22"/>
        </w:rPr>
      </w:pPr>
      <w:r>
        <w:rPr>
          <w:sz w:val="22"/>
          <w:szCs w:val="22"/>
        </w:rPr>
        <w:t>2.2.2. Заключать сделки с потребителями Услуг Принципала от своего имени, контролировать и подтверждать полноту и качество оказания услуг по данным сделкам Принципалом.</w:t>
      </w:r>
    </w:p>
    <w:p w:rsidR="004E67FD" w:rsidRDefault="004E67FD" w:rsidP="004E67FD">
      <w:pPr>
        <w:jc w:val="both"/>
        <w:rPr>
          <w:sz w:val="22"/>
          <w:szCs w:val="22"/>
        </w:rPr>
      </w:pPr>
      <w:r>
        <w:rPr>
          <w:sz w:val="22"/>
          <w:szCs w:val="22"/>
        </w:rPr>
        <w:lastRenderedPageBreak/>
        <w:t>2.2.3. Включать Услуги Принципала в состав формируемого Агентом туристского продукта, в том числе наряду с услугами третьих лиц, а также самостоятельно оказывать потребителям дополнительные услуги по подбору и бронированию тура или турпутевки, информационно-консультационные и прочие услуги, связанные с туристической деятельностью.</w:t>
      </w:r>
    </w:p>
    <w:p w:rsidR="004E67FD" w:rsidRDefault="004E67FD" w:rsidP="004E67FD">
      <w:pPr>
        <w:jc w:val="both"/>
        <w:rPr>
          <w:sz w:val="22"/>
          <w:szCs w:val="22"/>
        </w:rPr>
      </w:pPr>
      <w:r>
        <w:rPr>
          <w:sz w:val="22"/>
          <w:szCs w:val="22"/>
        </w:rPr>
        <w:t xml:space="preserve">2.2.4. Предоставлять, обнародовать и предлагать информацию об Услугах Принципала и ценовые предложения на своем сайте, через или совместно с партнерами и/или третьими сторонами (“Веб-сайты Третьих сторон”). При этом Агент несет ответственность за действия или упущения со стороны Веб-сайтов Третьих сторон, если такие действия или упущения стали причиной причинения вреда правам и интересам Принципала, связанным с исполнением настоящего договора. </w:t>
      </w:r>
    </w:p>
    <w:p w:rsidR="004E67FD" w:rsidRDefault="004E67FD" w:rsidP="004E67FD">
      <w:pPr>
        <w:jc w:val="both"/>
        <w:rPr>
          <w:sz w:val="22"/>
          <w:szCs w:val="22"/>
        </w:rPr>
      </w:pPr>
      <w:r>
        <w:rPr>
          <w:sz w:val="22"/>
          <w:szCs w:val="22"/>
        </w:rPr>
        <w:t xml:space="preserve">2.2.5. Обращаться к потребителям с просьбой предоставить отзывы об Услугах Принципала и публиковать данные отзывы потребителей на своем сайте, но при этом обязуется приложить максимум усилий для отслеживания и проверки отзывов потребителей с целью выявления нецензурной лексики или упоминания личных имен, и не несет и снимает с себя всякую ответственность за содержание и последствия (публикации или распространения) любых комментариев или отзывов потребителей. </w:t>
      </w:r>
    </w:p>
    <w:p w:rsidR="004E67FD" w:rsidRDefault="004E67FD" w:rsidP="004E67FD">
      <w:pPr>
        <w:jc w:val="both"/>
        <w:rPr>
          <w:sz w:val="22"/>
          <w:szCs w:val="22"/>
        </w:rPr>
      </w:pPr>
    </w:p>
    <w:p w:rsidR="004E67FD" w:rsidRDefault="004E67FD" w:rsidP="004E67FD">
      <w:pPr>
        <w:outlineLvl w:val="0"/>
        <w:rPr>
          <w:b/>
          <w:sz w:val="22"/>
          <w:szCs w:val="22"/>
        </w:rPr>
      </w:pPr>
      <w:r>
        <w:rPr>
          <w:b/>
          <w:sz w:val="22"/>
          <w:szCs w:val="22"/>
        </w:rPr>
        <w:t>3. ОБЯЗАННОСТИ И ПРАВА ПРИНЦИПАЛА</w:t>
      </w:r>
    </w:p>
    <w:p w:rsidR="004E67FD" w:rsidRDefault="004E67FD" w:rsidP="004E67FD">
      <w:pPr>
        <w:jc w:val="both"/>
        <w:outlineLvl w:val="0"/>
        <w:rPr>
          <w:b/>
          <w:bCs/>
          <w:sz w:val="22"/>
          <w:szCs w:val="22"/>
        </w:rPr>
      </w:pPr>
      <w:r>
        <w:rPr>
          <w:sz w:val="22"/>
          <w:szCs w:val="22"/>
        </w:rPr>
        <w:t xml:space="preserve">3.1. </w:t>
      </w:r>
      <w:r>
        <w:rPr>
          <w:b/>
          <w:bCs/>
          <w:sz w:val="22"/>
          <w:szCs w:val="22"/>
        </w:rPr>
        <w:t>«Принципал» принимает на себя следующие обязательства:</w:t>
      </w:r>
    </w:p>
    <w:p w:rsidR="004E67FD" w:rsidRDefault="004E67FD" w:rsidP="004E67FD">
      <w:pPr>
        <w:jc w:val="both"/>
        <w:rPr>
          <w:sz w:val="22"/>
          <w:szCs w:val="22"/>
        </w:rPr>
      </w:pPr>
      <w:r>
        <w:rPr>
          <w:sz w:val="22"/>
          <w:szCs w:val="22"/>
        </w:rPr>
        <w:t>3.1.1. Предоставлять Агенту всю необходимую информацию и документацию для исполнения возложенного поручения, обеспечивать наличие реальной информации о действующих ценах на Услуги Принципала в системе бронирования и на официальном сайте.</w:t>
      </w:r>
    </w:p>
    <w:p w:rsidR="004E67FD" w:rsidRDefault="004E67FD" w:rsidP="004E67FD">
      <w:pPr>
        <w:jc w:val="both"/>
        <w:rPr>
          <w:sz w:val="22"/>
          <w:szCs w:val="22"/>
        </w:rPr>
      </w:pPr>
      <w:r>
        <w:rPr>
          <w:sz w:val="22"/>
          <w:szCs w:val="22"/>
        </w:rPr>
        <w:t>3.1.2. Обеспечивать размещение Клиентов и оказание им санаторно-курортных услуг, согласно подтвержденным «Принципалом» и оплаченным «Агентом» заявкам.</w:t>
      </w:r>
    </w:p>
    <w:p w:rsidR="004E67FD" w:rsidRDefault="004E67FD" w:rsidP="004E67FD">
      <w:pPr>
        <w:jc w:val="both"/>
        <w:rPr>
          <w:sz w:val="22"/>
          <w:szCs w:val="22"/>
        </w:rPr>
      </w:pPr>
      <w:r>
        <w:rPr>
          <w:sz w:val="22"/>
          <w:szCs w:val="22"/>
        </w:rPr>
        <w:t xml:space="preserve">3.1.3. Незамедлительно информировать «Агента» о неприбытии Клиентов в случаях, когда информация об аннулировании заявки не была получена «Пансионатом».  </w:t>
      </w:r>
    </w:p>
    <w:p w:rsidR="004E67FD" w:rsidRDefault="004E67FD" w:rsidP="004E67FD">
      <w:pPr>
        <w:jc w:val="both"/>
        <w:rPr>
          <w:sz w:val="22"/>
          <w:szCs w:val="22"/>
        </w:rPr>
      </w:pPr>
      <w:r>
        <w:rPr>
          <w:sz w:val="22"/>
          <w:szCs w:val="22"/>
        </w:rPr>
        <w:t>3.1.4.  Своевременно принимать отчеты Агента и все предоставленные им документы и все исполненное им в соответствии с настоящим Договором при отсутствии возражений по таким документам и совершенным действиям, своевременно, подтверждать Отчеты Агента об объеме совершенных им сделок в целях исполнения настоящего Договора.</w:t>
      </w:r>
    </w:p>
    <w:p w:rsidR="004E67FD" w:rsidRDefault="004E67FD" w:rsidP="004E67FD">
      <w:pPr>
        <w:jc w:val="both"/>
        <w:rPr>
          <w:sz w:val="22"/>
          <w:szCs w:val="22"/>
        </w:rPr>
      </w:pPr>
      <w:r>
        <w:rPr>
          <w:sz w:val="22"/>
          <w:szCs w:val="22"/>
        </w:rPr>
        <w:t xml:space="preserve">3.1.5. Незамедлительно (не позднее дня, следующего за днем утверждения Прейскурантов) уведомлять Агента об изменениях цен на Услуги Принципала с помощью электронной почты, средств факсимильной связи или любым другим доступным способом. Предоставлять Агенту прейскуранты цен с оригинальными оттисками печати в течение 15 дней с момента поступления от Агента письменного запроса. </w:t>
      </w:r>
    </w:p>
    <w:p w:rsidR="004E67FD" w:rsidRDefault="004E67FD" w:rsidP="004E67FD">
      <w:pPr>
        <w:jc w:val="both"/>
        <w:rPr>
          <w:sz w:val="22"/>
          <w:szCs w:val="22"/>
        </w:rPr>
      </w:pPr>
      <w:r>
        <w:rPr>
          <w:sz w:val="22"/>
          <w:szCs w:val="22"/>
        </w:rPr>
        <w:t xml:space="preserve">3.1.6. Сообщать Агенту о событиях и фактах, влияющих на качество и порядок предоставления Услуг Принципала (ремонт, строительство, поломки, аварийные ситуации, плановые отключения воды и т.д.). </w:t>
      </w:r>
    </w:p>
    <w:p w:rsidR="004E67FD" w:rsidRDefault="004E67FD" w:rsidP="004E67FD">
      <w:pPr>
        <w:jc w:val="both"/>
        <w:rPr>
          <w:sz w:val="22"/>
          <w:szCs w:val="22"/>
        </w:rPr>
      </w:pPr>
      <w:r>
        <w:rPr>
          <w:sz w:val="22"/>
          <w:szCs w:val="22"/>
        </w:rPr>
        <w:t>3.1.7. Выплачивать Агенту вознаграждение в порядке и сроки, установленные Договором или согласованные Сторонами.</w:t>
      </w:r>
    </w:p>
    <w:p w:rsidR="004E67FD" w:rsidRDefault="004E67FD" w:rsidP="004E67FD">
      <w:pPr>
        <w:jc w:val="both"/>
        <w:rPr>
          <w:sz w:val="22"/>
          <w:szCs w:val="22"/>
        </w:rPr>
      </w:pPr>
      <w:r>
        <w:rPr>
          <w:sz w:val="22"/>
          <w:szCs w:val="22"/>
        </w:rPr>
        <w:t xml:space="preserve">3.1.8. В случае прекращения и/или досрочного расторжения настоящего Договора исполнить все Заявки на предоставление Услуг Принципала, оформленные до момента расторжения Договора, независимо от срока исполнения таких Заявок, по отмененным Заявкам своевременно произвести возврат средств Агенту. </w:t>
      </w:r>
    </w:p>
    <w:p w:rsidR="004E67FD" w:rsidRDefault="004E67FD" w:rsidP="004E67FD">
      <w:pPr>
        <w:jc w:val="both"/>
        <w:rPr>
          <w:sz w:val="22"/>
          <w:szCs w:val="22"/>
        </w:rPr>
      </w:pPr>
      <w:r>
        <w:rPr>
          <w:sz w:val="22"/>
          <w:szCs w:val="22"/>
        </w:rPr>
        <w:t>3.1.9. Своевременно производить возврат средств Агенту по отмененным потребителем (заказчиком) Заявкам на условиях и в срок, предусмотренный пунктом 4.4. настоящего договора.</w:t>
      </w:r>
    </w:p>
    <w:p w:rsidR="004E67FD" w:rsidRDefault="004E67FD" w:rsidP="004E67FD">
      <w:pPr>
        <w:jc w:val="both"/>
        <w:rPr>
          <w:sz w:val="22"/>
          <w:szCs w:val="22"/>
        </w:rPr>
      </w:pPr>
      <w:r>
        <w:rPr>
          <w:sz w:val="22"/>
          <w:szCs w:val="22"/>
        </w:rPr>
        <w:t>3.1.10. Нести ответственность перед Агентом за своевременность и полноту выполнения своих обязательств по настоящему Договору и по сделкам, заключенным Агентом во исполнение данного Договора, а в случае отказа от выполнения обязательств по исполнению сделок, заключенных Агентом за счет Принципала, возместить Агенту причиненные убытки.</w:t>
      </w:r>
    </w:p>
    <w:p w:rsidR="004E67FD" w:rsidRDefault="004E67FD" w:rsidP="004E67FD">
      <w:pPr>
        <w:jc w:val="both"/>
        <w:outlineLvl w:val="0"/>
        <w:rPr>
          <w:b/>
          <w:sz w:val="22"/>
          <w:szCs w:val="22"/>
        </w:rPr>
      </w:pPr>
      <w:r>
        <w:rPr>
          <w:b/>
          <w:sz w:val="22"/>
          <w:szCs w:val="22"/>
        </w:rPr>
        <w:t>3.2.  Принципал имеет право:</w:t>
      </w:r>
    </w:p>
    <w:p w:rsidR="004E67FD" w:rsidRDefault="004E67FD" w:rsidP="004E67FD">
      <w:pPr>
        <w:jc w:val="both"/>
        <w:rPr>
          <w:sz w:val="22"/>
          <w:szCs w:val="22"/>
        </w:rPr>
      </w:pPr>
      <w:r>
        <w:rPr>
          <w:sz w:val="22"/>
          <w:szCs w:val="22"/>
        </w:rPr>
        <w:t>3.2.1. Требовать от Агента:</w:t>
      </w:r>
    </w:p>
    <w:p w:rsidR="004E67FD" w:rsidRDefault="004E67FD" w:rsidP="004E67FD">
      <w:pPr>
        <w:jc w:val="both"/>
        <w:rPr>
          <w:sz w:val="22"/>
          <w:szCs w:val="22"/>
        </w:rPr>
      </w:pPr>
      <w:r>
        <w:rPr>
          <w:sz w:val="22"/>
          <w:szCs w:val="22"/>
        </w:rPr>
        <w:t>-  высокого качества услуг по исполнению условий настоящего Договора;</w:t>
      </w:r>
    </w:p>
    <w:p w:rsidR="004E67FD" w:rsidRDefault="004E67FD" w:rsidP="004E67FD">
      <w:pPr>
        <w:jc w:val="both"/>
        <w:rPr>
          <w:sz w:val="22"/>
          <w:szCs w:val="22"/>
        </w:rPr>
      </w:pPr>
      <w:r>
        <w:rPr>
          <w:sz w:val="22"/>
          <w:szCs w:val="22"/>
        </w:rPr>
        <w:t>-  соблюдения сроков предоставления отчетности по настоящему Договору;</w:t>
      </w:r>
    </w:p>
    <w:p w:rsidR="004E67FD" w:rsidRDefault="004E67FD" w:rsidP="004E67FD">
      <w:pPr>
        <w:jc w:val="both"/>
        <w:rPr>
          <w:sz w:val="22"/>
          <w:szCs w:val="22"/>
        </w:rPr>
      </w:pPr>
      <w:r>
        <w:rPr>
          <w:sz w:val="22"/>
          <w:szCs w:val="22"/>
        </w:rPr>
        <w:t>-  соблюдения экономических интересов и коммерческой тайны Принципала;</w:t>
      </w:r>
    </w:p>
    <w:p w:rsidR="004E67FD" w:rsidRDefault="004E67FD" w:rsidP="004E67FD">
      <w:pPr>
        <w:jc w:val="both"/>
        <w:rPr>
          <w:sz w:val="22"/>
          <w:szCs w:val="22"/>
        </w:rPr>
      </w:pPr>
      <w:r>
        <w:rPr>
          <w:sz w:val="22"/>
          <w:szCs w:val="22"/>
        </w:rPr>
        <w:t>-  устранения недочетов в его работе;</w:t>
      </w:r>
    </w:p>
    <w:p w:rsidR="004E67FD" w:rsidRDefault="004E67FD" w:rsidP="004E67FD">
      <w:pPr>
        <w:jc w:val="both"/>
        <w:rPr>
          <w:sz w:val="22"/>
          <w:szCs w:val="22"/>
        </w:rPr>
      </w:pPr>
      <w:r>
        <w:rPr>
          <w:sz w:val="22"/>
          <w:szCs w:val="22"/>
        </w:rPr>
        <w:t>-  возмещения понесенных Принципалом расходов и уплаты предусмотренных Договором штрафных санкций в случае нарушения Агентом в ходе исполнения возложенного поручения законов, инструкций, правил и иных норм, действующих на территории РФ.</w:t>
      </w:r>
    </w:p>
    <w:p w:rsidR="004E67FD" w:rsidRDefault="004E67FD" w:rsidP="004E67FD">
      <w:pPr>
        <w:jc w:val="both"/>
        <w:rPr>
          <w:sz w:val="22"/>
          <w:szCs w:val="22"/>
        </w:rPr>
      </w:pPr>
      <w:r>
        <w:rPr>
          <w:sz w:val="22"/>
          <w:szCs w:val="22"/>
        </w:rPr>
        <w:t>3.2.2. Принципал вправе в любое время запрашивать у Агента подробную информацию о ходе исполнения возложенного поручения, в том числе требовать предоставления копий документов, связанных с реализацией Агентом Услуг Принципала (договоры, счета, акты оказанных услуг).</w:t>
      </w:r>
    </w:p>
    <w:p w:rsidR="004E67FD" w:rsidRDefault="004E67FD" w:rsidP="004E67FD">
      <w:pPr>
        <w:jc w:val="both"/>
        <w:rPr>
          <w:sz w:val="22"/>
          <w:szCs w:val="22"/>
        </w:rPr>
      </w:pPr>
    </w:p>
    <w:p w:rsidR="004E67FD" w:rsidRDefault="004E67FD" w:rsidP="004E67FD">
      <w:pPr>
        <w:jc w:val="both"/>
        <w:rPr>
          <w:sz w:val="22"/>
          <w:szCs w:val="22"/>
        </w:rPr>
      </w:pPr>
      <w:r>
        <w:rPr>
          <w:sz w:val="22"/>
          <w:szCs w:val="22"/>
        </w:rPr>
        <w:lastRenderedPageBreak/>
        <w:t>3.2.3. Принципал вправе в любое время изменять оптовые и розничные цены, своевременно сообщив об этом Агенту. При этом стоимость сделок, заключенных Агентом до даты изменения цен, пересчету не подлежит.</w:t>
      </w:r>
    </w:p>
    <w:p w:rsidR="004E67FD" w:rsidRDefault="004E67FD" w:rsidP="004E67FD">
      <w:pPr>
        <w:jc w:val="both"/>
        <w:rPr>
          <w:b/>
          <w:sz w:val="22"/>
          <w:szCs w:val="22"/>
        </w:rPr>
      </w:pPr>
    </w:p>
    <w:p w:rsidR="004E67FD" w:rsidRDefault="004E67FD" w:rsidP="004E67FD">
      <w:pPr>
        <w:jc w:val="both"/>
        <w:outlineLvl w:val="0"/>
        <w:rPr>
          <w:b/>
          <w:sz w:val="22"/>
          <w:szCs w:val="22"/>
        </w:rPr>
      </w:pPr>
      <w:r>
        <w:rPr>
          <w:b/>
          <w:sz w:val="22"/>
          <w:szCs w:val="22"/>
        </w:rPr>
        <w:t>4. ПОРЯДОК ВЗАИМОДЕЙСТВИЯ В СЛУЧАЕ ОТКАЗА ПОТРЕБИТЕЛЯ ОТ УСЛУГ ПРИНЦИПАЛА</w:t>
      </w:r>
    </w:p>
    <w:p w:rsidR="004E67FD" w:rsidRDefault="004E67FD" w:rsidP="004E67FD">
      <w:pPr>
        <w:jc w:val="both"/>
        <w:rPr>
          <w:sz w:val="22"/>
          <w:szCs w:val="22"/>
        </w:rPr>
      </w:pPr>
      <w:r>
        <w:rPr>
          <w:sz w:val="22"/>
          <w:szCs w:val="22"/>
        </w:rPr>
        <w:t xml:space="preserve">4.1. При получении Агентом заявления потребителя о расторжении ранее заключенной сделки последний обязуется уведомлять об этом Принципала в день получения такой информации от потребителя. Принципал обязуется уведомлять Агента обо всех случаях неявки потребителей к Месту предоставления Услуг Принципала в срок не позднее 24 часов со времени предполагаемого начала предоставления услуг потребителю, а Агент обязуется предпринять все возможные действия по розыску потребителя и выяснению причин такой неявки. </w:t>
      </w:r>
    </w:p>
    <w:p w:rsidR="004E67FD" w:rsidRDefault="004E67FD" w:rsidP="004E67FD">
      <w:pPr>
        <w:suppressLineNumbers/>
        <w:jc w:val="both"/>
        <w:rPr>
          <w:sz w:val="22"/>
          <w:szCs w:val="22"/>
        </w:rPr>
      </w:pPr>
      <w:r>
        <w:rPr>
          <w:sz w:val="22"/>
          <w:szCs w:val="22"/>
        </w:rPr>
        <w:t xml:space="preserve">4.2. Если потребитель заявил желание расторгнуть сделку менее, чем за 7 (семь) дней до даты начала предоставления Услуг Принципала, или без предупреждения не явился в установленный срок к Месту предоставления Услуг, Агент, по поручению Принципала, удерживает с потребителя штраф-неустойку в сумме, равной стоимости Услуг Принципала по данной сделке за первые сутки, рассчитанные по прейскуранту оптовых цен, опубликованному на сайте Принципала </w:t>
      </w:r>
      <w:hyperlink r:id="rId7" w:history="1">
        <w:r>
          <w:rPr>
            <w:rStyle w:val="a3"/>
            <w:b/>
            <w:sz w:val="22"/>
            <w:szCs w:val="22"/>
          </w:rPr>
          <w:t>www.</w:t>
        </w:r>
        <w:r>
          <w:rPr>
            <w:rStyle w:val="a3"/>
            <w:b/>
            <w:sz w:val="22"/>
            <w:szCs w:val="22"/>
            <w:lang w:val="en-US"/>
          </w:rPr>
          <w:t>mishor</w:t>
        </w:r>
        <w:r>
          <w:rPr>
            <w:rStyle w:val="a3"/>
            <w:b/>
            <w:sz w:val="22"/>
            <w:szCs w:val="22"/>
          </w:rPr>
          <w:t>-</w:t>
        </w:r>
        <w:r>
          <w:rPr>
            <w:rStyle w:val="a3"/>
            <w:b/>
            <w:sz w:val="22"/>
            <w:szCs w:val="22"/>
            <w:lang w:val="en-US"/>
          </w:rPr>
          <w:t>dtakter</w:t>
        </w:r>
        <w:r>
          <w:rPr>
            <w:rStyle w:val="a3"/>
            <w:b/>
            <w:sz w:val="22"/>
            <w:szCs w:val="22"/>
          </w:rPr>
          <w:t>.</w:t>
        </w:r>
        <w:proofErr w:type="spellStart"/>
        <w:r>
          <w:rPr>
            <w:rStyle w:val="a3"/>
            <w:b/>
            <w:sz w:val="22"/>
            <w:szCs w:val="22"/>
          </w:rPr>
          <w:t>com</w:t>
        </w:r>
        <w:proofErr w:type="spellEnd"/>
      </w:hyperlink>
      <w:r>
        <w:rPr>
          <w:b/>
          <w:sz w:val="22"/>
          <w:szCs w:val="22"/>
        </w:rPr>
        <w:t xml:space="preserve"> </w:t>
      </w:r>
      <w:r>
        <w:rPr>
          <w:sz w:val="22"/>
          <w:szCs w:val="22"/>
        </w:rPr>
        <w:t xml:space="preserve"> на день </w:t>
      </w:r>
    </w:p>
    <w:p w:rsidR="004E67FD" w:rsidRDefault="004E67FD" w:rsidP="004E67FD">
      <w:pPr>
        <w:jc w:val="both"/>
        <w:rPr>
          <w:sz w:val="22"/>
          <w:szCs w:val="22"/>
        </w:rPr>
      </w:pPr>
      <w:r>
        <w:rPr>
          <w:sz w:val="22"/>
          <w:szCs w:val="22"/>
        </w:rPr>
        <w:t>успешного бронирования.</w:t>
      </w:r>
    </w:p>
    <w:p w:rsidR="004E67FD" w:rsidRDefault="004E67FD" w:rsidP="004E67FD">
      <w:pPr>
        <w:jc w:val="both"/>
        <w:rPr>
          <w:sz w:val="22"/>
          <w:szCs w:val="22"/>
        </w:rPr>
      </w:pPr>
      <w:r>
        <w:rPr>
          <w:sz w:val="22"/>
          <w:szCs w:val="22"/>
        </w:rPr>
        <w:t>4.3. Если действия потребителя, перечисленные в п. 4.2., связаны с наступлением непредвиденных обстоятельств (болезнь или смерть потребителя или его близких родственников, отзыв из отпуска по инициативе работодателя, необходимость присутствия потребителя при проведении юридических процедур по инициативе правоохранительных органов и т.п.) или обстоятельств непреодолимой силы, то Агент освобождается  от обязанности по удержанию штрафа-неустойки при условии наличия у него документов, подтверждающих действие таких обстоятельств.</w:t>
      </w:r>
    </w:p>
    <w:p w:rsidR="004E67FD" w:rsidRDefault="004E67FD" w:rsidP="004E67FD">
      <w:pPr>
        <w:jc w:val="both"/>
        <w:rPr>
          <w:sz w:val="22"/>
          <w:szCs w:val="22"/>
        </w:rPr>
      </w:pPr>
      <w:r>
        <w:rPr>
          <w:sz w:val="22"/>
          <w:szCs w:val="22"/>
        </w:rPr>
        <w:t>4.4. Денежные средства, полученные Агентом от потребителя в качестве предоплаты по таким сделкам, в части, переданной Принципалу, подлежат возврату последним Агенту для осуществления окончательных расчетов с потребителем, связанных с расторжением сделки. Возврат осуществляется по письменному мотивированному запросу Агента в течение 5 банковских дней с момента получения запроса или на основании Отчета Агента.</w:t>
      </w:r>
    </w:p>
    <w:p w:rsidR="004E67FD" w:rsidRDefault="004E67FD" w:rsidP="004E67FD">
      <w:pPr>
        <w:jc w:val="both"/>
        <w:rPr>
          <w:b/>
          <w:sz w:val="22"/>
          <w:szCs w:val="22"/>
        </w:rPr>
      </w:pPr>
    </w:p>
    <w:p w:rsidR="004E67FD" w:rsidRDefault="004E67FD" w:rsidP="004E67FD">
      <w:pPr>
        <w:jc w:val="both"/>
        <w:outlineLvl w:val="0"/>
        <w:rPr>
          <w:b/>
          <w:sz w:val="22"/>
          <w:szCs w:val="22"/>
        </w:rPr>
      </w:pPr>
      <w:r>
        <w:rPr>
          <w:b/>
          <w:sz w:val="22"/>
          <w:szCs w:val="22"/>
        </w:rPr>
        <w:t>5. ПОРЯДОК ПРЕДОСТАВЛЕНИЯ И УТВЕРЖДЕНИЯ ОТЧЕТНОСТИ</w:t>
      </w:r>
    </w:p>
    <w:p w:rsidR="004E67FD" w:rsidRDefault="004E67FD" w:rsidP="004E67FD">
      <w:pPr>
        <w:jc w:val="both"/>
        <w:rPr>
          <w:sz w:val="22"/>
          <w:szCs w:val="22"/>
        </w:rPr>
      </w:pPr>
      <w:r>
        <w:rPr>
          <w:sz w:val="22"/>
          <w:szCs w:val="22"/>
        </w:rPr>
        <w:t>5.1. Отчетным периодом в целях оформления отчетности и проведения взаиморасчетов признается календарный квартал (месяц). Если за какой-либо отчетный период Агентом не было произведено ни одной продажи в рамках настоящего Договора, Агент освобождается от обязательств по составлению отчетности за этот период.</w:t>
      </w:r>
    </w:p>
    <w:p w:rsidR="004E67FD" w:rsidRDefault="004E67FD" w:rsidP="004E67FD">
      <w:pPr>
        <w:jc w:val="both"/>
        <w:rPr>
          <w:sz w:val="22"/>
          <w:szCs w:val="22"/>
        </w:rPr>
      </w:pPr>
      <w:r>
        <w:rPr>
          <w:sz w:val="22"/>
          <w:szCs w:val="22"/>
        </w:rPr>
        <w:t xml:space="preserve">5.2.  В течение 5 (пяти) рабочих дней с даты завершения отчетного периода Агент формирует отчет об объеме реализованных Услуг Принципала и суммах полученных в его пользу денежных средств (Отчет Агента). Скан-копия Отчета Агента за соответствующий отчетный период подлежит незамедлительной передаче на адрес электронной почты Принципала и/или по факсу для ознакомления и предварительного согласования. При наличии возражений Принципал должен сообщить об этом Агенту в течение 3-х рабочих дней. Оригинал Отчета Агент направляет Принципалу почтовым отправлением не позднее пятого рабочего дня с даты его формирования. </w:t>
      </w:r>
    </w:p>
    <w:p w:rsidR="004E67FD" w:rsidRDefault="004E67FD" w:rsidP="004E67FD">
      <w:pPr>
        <w:jc w:val="both"/>
        <w:rPr>
          <w:sz w:val="22"/>
          <w:szCs w:val="22"/>
        </w:rPr>
      </w:pPr>
      <w:r>
        <w:rPr>
          <w:sz w:val="22"/>
          <w:szCs w:val="22"/>
        </w:rPr>
        <w:t>5.3.   Отчет должен содержать сведения:</w:t>
      </w:r>
    </w:p>
    <w:p w:rsidR="004E67FD" w:rsidRDefault="004E67FD" w:rsidP="004E67FD">
      <w:pPr>
        <w:jc w:val="both"/>
        <w:rPr>
          <w:sz w:val="22"/>
          <w:szCs w:val="22"/>
        </w:rPr>
      </w:pPr>
      <w:r>
        <w:rPr>
          <w:sz w:val="22"/>
          <w:szCs w:val="22"/>
        </w:rPr>
        <w:t>- обо всех заключенных и расторгнутых в отчетном периоде сделках;</w:t>
      </w:r>
    </w:p>
    <w:p w:rsidR="004E67FD" w:rsidRDefault="004E67FD" w:rsidP="004E67FD">
      <w:pPr>
        <w:jc w:val="both"/>
        <w:rPr>
          <w:sz w:val="22"/>
          <w:szCs w:val="22"/>
        </w:rPr>
      </w:pPr>
      <w:r>
        <w:rPr>
          <w:sz w:val="22"/>
          <w:szCs w:val="22"/>
        </w:rPr>
        <w:t xml:space="preserve">- о датах и суммах полученных и возвращенных в отчетном периоде денежных средств по этим сделкам; </w:t>
      </w:r>
    </w:p>
    <w:p w:rsidR="004E67FD" w:rsidRDefault="004E67FD" w:rsidP="004E67FD">
      <w:pPr>
        <w:jc w:val="both"/>
        <w:rPr>
          <w:sz w:val="22"/>
          <w:szCs w:val="22"/>
        </w:rPr>
      </w:pPr>
      <w:r>
        <w:rPr>
          <w:sz w:val="22"/>
          <w:szCs w:val="22"/>
        </w:rPr>
        <w:t>- о предполагаемых датах начала и окончания предоставления услуг по каждой сделке;</w:t>
      </w:r>
    </w:p>
    <w:p w:rsidR="004E67FD" w:rsidRDefault="004E67FD" w:rsidP="004E67FD">
      <w:pPr>
        <w:jc w:val="both"/>
        <w:rPr>
          <w:sz w:val="22"/>
          <w:szCs w:val="22"/>
        </w:rPr>
      </w:pPr>
      <w:r>
        <w:rPr>
          <w:sz w:val="22"/>
          <w:szCs w:val="22"/>
        </w:rPr>
        <w:t>- о суммах штрафов, удержанных с потребителей в отчетном периоде за неисполнение ними условий по заключенным сделкам.</w:t>
      </w:r>
    </w:p>
    <w:p w:rsidR="004E67FD" w:rsidRDefault="004E67FD" w:rsidP="004E67FD">
      <w:pPr>
        <w:jc w:val="both"/>
        <w:rPr>
          <w:sz w:val="22"/>
          <w:szCs w:val="22"/>
        </w:rPr>
      </w:pPr>
      <w:r>
        <w:rPr>
          <w:sz w:val="22"/>
          <w:szCs w:val="22"/>
        </w:rPr>
        <w:t>- о сумме агентского вознаграждения, удержанного Агентом;</w:t>
      </w:r>
    </w:p>
    <w:p w:rsidR="004E67FD" w:rsidRDefault="004E67FD" w:rsidP="004E67FD">
      <w:pPr>
        <w:jc w:val="both"/>
        <w:rPr>
          <w:sz w:val="22"/>
          <w:szCs w:val="22"/>
        </w:rPr>
      </w:pPr>
      <w:r>
        <w:rPr>
          <w:sz w:val="22"/>
          <w:szCs w:val="22"/>
        </w:rPr>
        <w:t>- о сумме, подлежащей перечислению Принципалу за отчетный месяц.</w:t>
      </w:r>
    </w:p>
    <w:p w:rsidR="004E67FD" w:rsidRDefault="004E67FD" w:rsidP="004E67FD">
      <w:pPr>
        <w:jc w:val="both"/>
        <w:rPr>
          <w:sz w:val="22"/>
          <w:szCs w:val="22"/>
        </w:rPr>
      </w:pPr>
      <w:r>
        <w:rPr>
          <w:sz w:val="22"/>
          <w:szCs w:val="22"/>
        </w:rPr>
        <w:t>5.3.   Принципал обязуется в течение 5 (пяти) рабочих дней с даты получения Отчета Агента утвердить Отчет Агента или отправить в этот же срок почтовым отправлением мотивированное возражение на полученные отчетные документы и скан-копию возражений на адрес электронной почты Агента. В противном случае считается, что отчетные документы и услуги Агента приняты Принципалом в полном объеме без возражений.</w:t>
      </w:r>
    </w:p>
    <w:p w:rsidR="004E67FD" w:rsidRDefault="004E67FD" w:rsidP="004E67FD">
      <w:pPr>
        <w:jc w:val="both"/>
        <w:rPr>
          <w:sz w:val="22"/>
          <w:szCs w:val="22"/>
        </w:rPr>
      </w:pPr>
    </w:p>
    <w:p w:rsidR="004E67FD" w:rsidRDefault="004E67FD" w:rsidP="004E67FD">
      <w:pPr>
        <w:jc w:val="both"/>
        <w:outlineLvl w:val="0"/>
        <w:rPr>
          <w:b/>
          <w:sz w:val="22"/>
          <w:szCs w:val="22"/>
        </w:rPr>
      </w:pPr>
      <w:r>
        <w:rPr>
          <w:b/>
          <w:sz w:val="22"/>
          <w:szCs w:val="22"/>
        </w:rPr>
        <w:t>6. ВОЗНАГРАЖДЕНИЕ АГЕНТА И ПОРЯДОК ВЗАИМОРАСЧЕТОВ СТОРОН</w:t>
      </w:r>
    </w:p>
    <w:p w:rsidR="004E67FD" w:rsidRDefault="004E67FD" w:rsidP="004E67FD">
      <w:pPr>
        <w:jc w:val="both"/>
        <w:rPr>
          <w:sz w:val="22"/>
          <w:szCs w:val="22"/>
        </w:rPr>
      </w:pPr>
      <w:r>
        <w:rPr>
          <w:sz w:val="22"/>
          <w:szCs w:val="22"/>
        </w:rPr>
        <w:t xml:space="preserve">6.1. Денежные средства, полученные Агентом от потребителя, не являются собственностью Агента, а являются транзитными средствами, вверенными Агенту на временное хранение до совершения расчетов и утверждения Отчета Агента.  </w:t>
      </w:r>
    </w:p>
    <w:p w:rsidR="004E67FD" w:rsidRDefault="004E67FD" w:rsidP="004E67FD">
      <w:pPr>
        <w:jc w:val="both"/>
        <w:rPr>
          <w:sz w:val="22"/>
          <w:szCs w:val="22"/>
        </w:rPr>
      </w:pPr>
    </w:p>
    <w:p w:rsidR="004E67FD" w:rsidRDefault="004E67FD" w:rsidP="004E67FD">
      <w:pPr>
        <w:jc w:val="both"/>
        <w:rPr>
          <w:sz w:val="22"/>
          <w:szCs w:val="22"/>
        </w:rPr>
      </w:pPr>
      <w:r>
        <w:rPr>
          <w:sz w:val="22"/>
          <w:szCs w:val="22"/>
        </w:rPr>
        <w:t>Агент единовременно перечисляет Принципалу денежные средства, полученные им от потребителя или заказчика в качестве предоплаты по заключенным сделкам за минусом агентского вознаграждения, с соблюдением всех следующих условий одновременно:</w:t>
      </w:r>
    </w:p>
    <w:p w:rsidR="004E67FD" w:rsidRDefault="004E67FD" w:rsidP="004E67FD">
      <w:pPr>
        <w:jc w:val="both"/>
        <w:rPr>
          <w:sz w:val="22"/>
          <w:szCs w:val="22"/>
        </w:rPr>
      </w:pPr>
      <w:r>
        <w:rPr>
          <w:sz w:val="22"/>
          <w:szCs w:val="22"/>
        </w:rPr>
        <w:t xml:space="preserve">- </w:t>
      </w:r>
      <w:r w:rsidR="001D27B9">
        <w:rPr>
          <w:sz w:val="22"/>
          <w:szCs w:val="22"/>
        </w:rPr>
        <w:t xml:space="preserve"> </w:t>
      </w:r>
      <w:r>
        <w:rPr>
          <w:sz w:val="22"/>
          <w:szCs w:val="22"/>
        </w:rPr>
        <w:t xml:space="preserve">в срок не позднее 5 (пяти) банковских дней с даты выставления счета Принципалом;  </w:t>
      </w:r>
    </w:p>
    <w:p w:rsidR="004E67FD" w:rsidRDefault="004E67FD" w:rsidP="004E67FD">
      <w:pPr>
        <w:jc w:val="both"/>
        <w:rPr>
          <w:sz w:val="22"/>
          <w:szCs w:val="22"/>
        </w:rPr>
      </w:pPr>
      <w:r>
        <w:rPr>
          <w:sz w:val="22"/>
          <w:szCs w:val="22"/>
        </w:rPr>
        <w:t>- не позднее последнего банковского дня квартала, в котором данные денежные средства получены от потребителя (заказчика).</w:t>
      </w:r>
    </w:p>
    <w:p w:rsidR="004E67FD" w:rsidRDefault="004E67FD" w:rsidP="004E67FD">
      <w:pPr>
        <w:jc w:val="both"/>
        <w:rPr>
          <w:sz w:val="22"/>
          <w:szCs w:val="22"/>
        </w:rPr>
      </w:pPr>
      <w:r>
        <w:rPr>
          <w:sz w:val="22"/>
          <w:szCs w:val="22"/>
        </w:rPr>
        <w:t xml:space="preserve">6.2.  За исполнение обязанностей по Договору Агент получает агентское вознаграждение в размере </w:t>
      </w:r>
      <w:r>
        <w:rPr>
          <w:b/>
          <w:sz w:val="22"/>
          <w:szCs w:val="22"/>
        </w:rPr>
        <w:t>10%</w:t>
      </w:r>
      <w:r>
        <w:rPr>
          <w:sz w:val="22"/>
          <w:szCs w:val="22"/>
        </w:rPr>
        <w:t xml:space="preserve"> от стоимости заключенных сделок, в том числе при прекращении договора по любым основаниям, кроме основания невыполнения Агентом договорных отношений. </w:t>
      </w:r>
    </w:p>
    <w:p w:rsidR="004E67FD" w:rsidRDefault="004E67FD" w:rsidP="004E67FD">
      <w:pPr>
        <w:jc w:val="both"/>
        <w:rPr>
          <w:sz w:val="22"/>
          <w:szCs w:val="22"/>
        </w:rPr>
      </w:pPr>
      <w:r>
        <w:rPr>
          <w:sz w:val="22"/>
          <w:szCs w:val="22"/>
        </w:rPr>
        <w:t>6.3. Фактическое вознаграждение Агента начисляется Агенту Принципалом на последний календарный день отчетного периода путем утверждения (подписания) Принципалом Отчета Агента. Агентское вознаграждение в расчетах не участвует и удерживается Агентом самостоятельно из средств, указанных в п.6.1. Договора в момент перечисления денежных средств Принципалу.</w:t>
      </w:r>
    </w:p>
    <w:p w:rsidR="004E67FD" w:rsidRDefault="004E67FD" w:rsidP="004E67FD">
      <w:pPr>
        <w:jc w:val="both"/>
        <w:rPr>
          <w:sz w:val="22"/>
          <w:szCs w:val="22"/>
        </w:rPr>
      </w:pPr>
      <w:r>
        <w:rPr>
          <w:sz w:val="22"/>
          <w:szCs w:val="22"/>
        </w:rPr>
        <w:t>6.4. Установленная цена для этого Договора считается обычной и стороны это подтверждают.</w:t>
      </w:r>
    </w:p>
    <w:p w:rsidR="004E67FD" w:rsidRDefault="004E67FD" w:rsidP="004E67FD">
      <w:pPr>
        <w:jc w:val="both"/>
        <w:rPr>
          <w:sz w:val="22"/>
          <w:szCs w:val="22"/>
        </w:rPr>
      </w:pPr>
    </w:p>
    <w:p w:rsidR="004E67FD" w:rsidRDefault="004E67FD" w:rsidP="004E67FD">
      <w:pPr>
        <w:jc w:val="both"/>
        <w:outlineLvl w:val="0"/>
        <w:rPr>
          <w:b/>
          <w:sz w:val="22"/>
          <w:szCs w:val="22"/>
        </w:rPr>
      </w:pPr>
      <w:r>
        <w:rPr>
          <w:b/>
          <w:sz w:val="22"/>
          <w:szCs w:val="22"/>
        </w:rPr>
        <w:t>7. ОТВЕТСТВЕННОСТЬ СТОРОН</w:t>
      </w:r>
    </w:p>
    <w:p w:rsidR="004E67FD" w:rsidRDefault="004E67FD" w:rsidP="004E67FD">
      <w:pPr>
        <w:jc w:val="both"/>
        <w:rPr>
          <w:sz w:val="22"/>
          <w:szCs w:val="22"/>
        </w:rPr>
      </w:pPr>
      <w:r>
        <w:rPr>
          <w:sz w:val="22"/>
          <w:szCs w:val="22"/>
        </w:rPr>
        <w:t>7.1. Ответственность Сторон друг перед другом определяется настоящим Договором и действующим законодательством Российской Федерации. Стороны несут ответственность за неисполнение своих обязательств.</w:t>
      </w:r>
    </w:p>
    <w:p w:rsidR="004E67FD" w:rsidRDefault="004E67FD" w:rsidP="004E67FD">
      <w:pPr>
        <w:jc w:val="both"/>
        <w:rPr>
          <w:sz w:val="22"/>
          <w:szCs w:val="22"/>
        </w:rPr>
      </w:pPr>
      <w:r>
        <w:rPr>
          <w:sz w:val="22"/>
          <w:szCs w:val="22"/>
        </w:rPr>
        <w:t xml:space="preserve">7.2. Принципал несет полную ответственность за содержание предоставленных Агенту материалов и информации. </w:t>
      </w:r>
    </w:p>
    <w:p w:rsidR="004E67FD" w:rsidRDefault="004E67FD" w:rsidP="004E67FD">
      <w:pPr>
        <w:jc w:val="both"/>
        <w:rPr>
          <w:sz w:val="22"/>
          <w:szCs w:val="22"/>
        </w:rPr>
      </w:pPr>
      <w:r>
        <w:rPr>
          <w:sz w:val="22"/>
          <w:szCs w:val="22"/>
        </w:rPr>
        <w:t xml:space="preserve">7.3.  Агент несет полную ответственность за свои действия и действия, привлеченных им третьих лиц по исполнению настоящего Договора, а также за полноту, точность, полное соответствие действующему законодательству РФ и своевременное предоставление Агентом всех предусмотренных настоящим Договором документов и отчетов. </w:t>
      </w:r>
    </w:p>
    <w:p w:rsidR="004E67FD" w:rsidRDefault="004E67FD" w:rsidP="004E67FD">
      <w:pPr>
        <w:jc w:val="both"/>
        <w:rPr>
          <w:sz w:val="22"/>
          <w:szCs w:val="22"/>
        </w:rPr>
      </w:pPr>
      <w:r>
        <w:rPr>
          <w:sz w:val="22"/>
          <w:szCs w:val="22"/>
        </w:rPr>
        <w:t>7.4. Стороны несут ответственность за несвоевременное перечисление денежных средств по Договору. В случае нарушения сроков оплаты виновная сторона по письменному требованию другой стороны выплачивает за пользование чужими средствами 0,5% от не перечисленной суммы за каждый день просрочки до момента списания денежных средств с ее счета.</w:t>
      </w:r>
    </w:p>
    <w:p w:rsidR="004E67FD" w:rsidRDefault="004E67FD" w:rsidP="004E67FD">
      <w:pPr>
        <w:jc w:val="both"/>
        <w:rPr>
          <w:sz w:val="22"/>
          <w:szCs w:val="22"/>
        </w:rPr>
      </w:pPr>
      <w:r>
        <w:rPr>
          <w:sz w:val="22"/>
          <w:szCs w:val="22"/>
        </w:rPr>
        <w:t>7.5. Принципал не несет ответственности перед Клиентом за возможный ущерб, нанесенный ему по его собственной вине или по вине третьих лиц, предоставляющих дополнительные услуги, не входящие в стоимость путевки. Материальный ущерб, причиненный Принципалу Клиентами Агента, возмещается виновными лицами непосредственно на месте предоставления услуг на основании Актов, составленных в установленном порядке.</w:t>
      </w:r>
    </w:p>
    <w:p w:rsidR="004E67FD" w:rsidRDefault="004E67FD" w:rsidP="004E67FD">
      <w:pPr>
        <w:jc w:val="both"/>
        <w:rPr>
          <w:sz w:val="22"/>
          <w:szCs w:val="22"/>
        </w:rPr>
      </w:pPr>
    </w:p>
    <w:p w:rsidR="004E67FD" w:rsidRDefault="004E67FD" w:rsidP="004E67FD">
      <w:pPr>
        <w:jc w:val="both"/>
        <w:outlineLvl w:val="0"/>
        <w:rPr>
          <w:b/>
          <w:sz w:val="22"/>
          <w:szCs w:val="22"/>
        </w:rPr>
      </w:pPr>
      <w:r>
        <w:rPr>
          <w:b/>
          <w:sz w:val="22"/>
          <w:szCs w:val="22"/>
        </w:rPr>
        <w:t>8. ОБСТОЯТЕЛЬСТВА, ИСКЛЮЧАЮЩИЕ ОТВЕТСТВЕННОСТЬ СТОРОН</w:t>
      </w:r>
    </w:p>
    <w:p w:rsidR="004E67FD" w:rsidRDefault="004E67FD" w:rsidP="004E67FD">
      <w:pPr>
        <w:jc w:val="both"/>
        <w:rPr>
          <w:sz w:val="22"/>
          <w:szCs w:val="22"/>
        </w:rPr>
      </w:pPr>
      <w:r>
        <w:rPr>
          <w:sz w:val="22"/>
          <w:szCs w:val="22"/>
        </w:rPr>
        <w:t>8.1. Стороны освобождаются от ответственности за полное или частичное неисполнение любого из своих обязательств, если неисполнение будет являться следствием таких обстоятельств, как: наводнение, пожар, землетрясение и/или другие стихийные бедствия, война или военные действия.</w:t>
      </w:r>
    </w:p>
    <w:p w:rsidR="004E67FD" w:rsidRDefault="004E67FD" w:rsidP="004E67FD">
      <w:pPr>
        <w:jc w:val="both"/>
        <w:rPr>
          <w:sz w:val="22"/>
          <w:szCs w:val="22"/>
        </w:rPr>
      </w:pPr>
      <w:r>
        <w:rPr>
          <w:sz w:val="22"/>
          <w:szCs w:val="22"/>
        </w:rPr>
        <w:t>8.2. Сторона, для которой создалась невозможность исполнения обязательств по настоящему Договору, обязана в течение 3 (трех) календарных дней с того момента, как ей стало об этом известно, в письменной форме уведомить другую Сторону о наступлении и предполагаемом сроке действия вышеуказанных обстоятельств.</w:t>
      </w:r>
    </w:p>
    <w:p w:rsidR="004E67FD" w:rsidRDefault="004E67FD" w:rsidP="004E67FD">
      <w:pPr>
        <w:jc w:val="both"/>
        <w:rPr>
          <w:sz w:val="22"/>
          <w:szCs w:val="22"/>
        </w:rPr>
      </w:pPr>
    </w:p>
    <w:p w:rsidR="004E67FD" w:rsidRDefault="004E67FD" w:rsidP="004E67FD">
      <w:pPr>
        <w:jc w:val="both"/>
        <w:outlineLvl w:val="0"/>
        <w:rPr>
          <w:b/>
          <w:sz w:val="22"/>
          <w:szCs w:val="22"/>
        </w:rPr>
      </w:pPr>
      <w:r>
        <w:rPr>
          <w:b/>
          <w:sz w:val="22"/>
          <w:szCs w:val="22"/>
        </w:rPr>
        <w:t>9. СРОКИ ДЕЙСТВИЯ ДОГОВОРА И ПРОЧИЕ УСЛОВИЯ</w:t>
      </w:r>
    </w:p>
    <w:p w:rsidR="004E67FD" w:rsidRDefault="004E67FD" w:rsidP="004E67FD">
      <w:pPr>
        <w:jc w:val="both"/>
        <w:rPr>
          <w:sz w:val="22"/>
          <w:szCs w:val="22"/>
        </w:rPr>
      </w:pPr>
      <w:r>
        <w:rPr>
          <w:sz w:val="22"/>
          <w:szCs w:val="22"/>
        </w:rPr>
        <w:t>9.1.  Настоящий Договор вступает в силу с момента его подписания и действует до 31 декабря 202</w:t>
      </w:r>
      <w:r w:rsidR="001D27B9">
        <w:rPr>
          <w:sz w:val="22"/>
          <w:szCs w:val="22"/>
        </w:rPr>
        <w:t>1</w:t>
      </w:r>
      <w:r>
        <w:rPr>
          <w:sz w:val="22"/>
          <w:szCs w:val="22"/>
        </w:rPr>
        <w:t xml:space="preserve"> года.</w:t>
      </w:r>
    </w:p>
    <w:p w:rsidR="004E67FD" w:rsidRDefault="004E67FD" w:rsidP="004E67FD">
      <w:pPr>
        <w:jc w:val="both"/>
        <w:rPr>
          <w:sz w:val="22"/>
          <w:szCs w:val="22"/>
        </w:rPr>
      </w:pPr>
      <w:r>
        <w:rPr>
          <w:sz w:val="22"/>
          <w:szCs w:val="22"/>
        </w:rPr>
        <w:t>9.2. 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 Все Приложения к настоящему Договору являются его неотъемлемой частью.</w:t>
      </w:r>
    </w:p>
    <w:p w:rsidR="004E67FD" w:rsidRDefault="004E67FD" w:rsidP="004E67FD">
      <w:pPr>
        <w:jc w:val="both"/>
        <w:rPr>
          <w:sz w:val="22"/>
          <w:szCs w:val="22"/>
        </w:rPr>
      </w:pPr>
      <w:r>
        <w:rPr>
          <w:sz w:val="22"/>
          <w:szCs w:val="22"/>
        </w:rPr>
        <w:t>9.3. Каждая из сторон вправе досрочно расторгнуть договор, предупредив об этом другую сторону в письменном виде не позднее, чем за один месяц до предполагаемого расторжения Договора.</w:t>
      </w:r>
    </w:p>
    <w:p w:rsidR="004E67FD" w:rsidRDefault="004E67FD" w:rsidP="004E67FD">
      <w:pPr>
        <w:jc w:val="both"/>
        <w:rPr>
          <w:sz w:val="22"/>
          <w:szCs w:val="22"/>
        </w:rPr>
      </w:pPr>
      <w:r>
        <w:rPr>
          <w:sz w:val="22"/>
          <w:szCs w:val="22"/>
        </w:rPr>
        <w:t>9.4. Принципал имеет право расторгнуть данный Договор в любой момент времени до истечения срока его действия в случае невыполнения Агентом обязательств по предоставлению Отчета Агента.</w:t>
      </w:r>
    </w:p>
    <w:p w:rsidR="004E67FD" w:rsidRDefault="004E67FD" w:rsidP="004E67FD">
      <w:pPr>
        <w:jc w:val="both"/>
        <w:rPr>
          <w:sz w:val="22"/>
          <w:szCs w:val="22"/>
        </w:rPr>
      </w:pPr>
      <w:r>
        <w:rPr>
          <w:sz w:val="22"/>
          <w:szCs w:val="22"/>
        </w:rPr>
        <w:t xml:space="preserve">9.5.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споры рассматриваются в Арбитражном суде Республики Крым.  </w:t>
      </w:r>
    </w:p>
    <w:p w:rsidR="004E67FD" w:rsidRDefault="004E67FD" w:rsidP="004E67FD">
      <w:pPr>
        <w:jc w:val="both"/>
        <w:rPr>
          <w:sz w:val="22"/>
          <w:szCs w:val="22"/>
        </w:rPr>
      </w:pPr>
      <w:r>
        <w:rPr>
          <w:sz w:val="22"/>
          <w:szCs w:val="22"/>
        </w:rPr>
        <w:lastRenderedPageBreak/>
        <w:t xml:space="preserve">9.6. Настоящий Договор составлен на русском языке в двух экземплярах, имеющих одинаковую юридическую силу, по одному для каждой из Сторон.    </w:t>
      </w:r>
    </w:p>
    <w:p w:rsidR="004E67FD" w:rsidRDefault="004E67FD" w:rsidP="004E67FD">
      <w:pPr>
        <w:ind w:firstLine="15"/>
        <w:jc w:val="both"/>
        <w:rPr>
          <w:color w:val="FF0000"/>
          <w:sz w:val="22"/>
          <w:szCs w:val="22"/>
        </w:rPr>
      </w:pPr>
    </w:p>
    <w:p w:rsidR="004E67FD" w:rsidRDefault="004E67FD" w:rsidP="004E67FD">
      <w:pPr>
        <w:outlineLvl w:val="0"/>
        <w:rPr>
          <w:sz w:val="22"/>
          <w:szCs w:val="22"/>
        </w:rPr>
      </w:pPr>
      <w:r>
        <w:rPr>
          <w:b/>
          <w:sz w:val="22"/>
          <w:szCs w:val="22"/>
        </w:rPr>
        <w:t>10. ОСОБЫЕ УСЛОВИЯ</w:t>
      </w:r>
    </w:p>
    <w:p w:rsidR="004E67FD" w:rsidRDefault="004E67FD" w:rsidP="004E67FD">
      <w:pPr>
        <w:ind w:firstLine="15"/>
        <w:jc w:val="both"/>
        <w:rPr>
          <w:sz w:val="22"/>
          <w:szCs w:val="22"/>
        </w:rPr>
      </w:pPr>
      <w:r>
        <w:rPr>
          <w:sz w:val="22"/>
          <w:szCs w:val="22"/>
        </w:rPr>
        <w:t>10.1. В случае опоздания или досрочного отъезда Клиента перерасчет стоимости услуг и возврат денег (частичный или полный) не производится ни Агенту, ни Клиенту.</w:t>
      </w:r>
    </w:p>
    <w:p w:rsidR="004E67FD" w:rsidRDefault="004E67FD" w:rsidP="004E67FD">
      <w:pPr>
        <w:ind w:firstLine="15"/>
        <w:jc w:val="both"/>
        <w:rPr>
          <w:sz w:val="22"/>
          <w:szCs w:val="22"/>
        </w:rPr>
      </w:pPr>
      <w:r>
        <w:rPr>
          <w:sz w:val="22"/>
          <w:szCs w:val="22"/>
        </w:rPr>
        <w:t xml:space="preserve">10.2. В случае возникновения у Клиента острого заболевания в период нахождения по месту предоставления услуг, больной госпитализируется в территориальное медицинское учреждение. Продление его пребывания при отсутствии медицинских противопоказаний может быть осуществлено только по согласованию с </w:t>
      </w:r>
      <w:proofErr w:type="gramStart"/>
      <w:r>
        <w:rPr>
          <w:sz w:val="22"/>
          <w:szCs w:val="22"/>
        </w:rPr>
        <w:t>Принципалом  (</w:t>
      </w:r>
      <w:proofErr w:type="gramEnd"/>
      <w:r>
        <w:rPr>
          <w:sz w:val="22"/>
          <w:szCs w:val="22"/>
        </w:rPr>
        <w:t>в т. ч. по вопросам дополнительной оплаты).</w:t>
      </w:r>
    </w:p>
    <w:p w:rsidR="004E67FD" w:rsidRDefault="004E67FD" w:rsidP="004E67FD">
      <w:pPr>
        <w:jc w:val="both"/>
        <w:rPr>
          <w:sz w:val="22"/>
          <w:szCs w:val="22"/>
        </w:rPr>
      </w:pPr>
      <w:r>
        <w:rPr>
          <w:sz w:val="22"/>
          <w:szCs w:val="22"/>
        </w:rPr>
        <w:t xml:space="preserve">10.3.  В случае, если клиент во время своего нахождения по месту оказания услуги совершил нарушение Правил пребывания и (или) совершил противоправное (в т. ч. преступное) деяние, Принципал имеет право ограничить срок его пребывания и произвести досрочную выписку.  В этих случаях денежные средства за неиспользованный период пребывания Клиенту и Агенту не возвращаются, путевка на иной срок не переносится. Обязанность ознакомления с Правилами пребывания в «АО </w:t>
      </w:r>
      <w:r w:rsidR="00DE68AB">
        <w:rPr>
          <w:sz w:val="22"/>
          <w:szCs w:val="22"/>
        </w:rPr>
        <w:t>«</w:t>
      </w:r>
      <w:r>
        <w:rPr>
          <w:sz w:val="22"/>
          <w:szCs w:val="22"/>
        </w:rPr>
        <w:t>Дом творчества «Актер» лежит на самом Клиенте.</w:t>
      </w:r>
    </w:p>
    <w:p w:rsidR="004E67FD" w:rsidRDefault="004E67FD" w:rsidP="004E67FD">
      <w:pPr>
        <w:jc w:val="both"/>
        <w:rPr>
          <w:sz w:val="22"/>
          <w:szCs w:val="22"/>
        </w:rPr>
      </w:pPr>
      <w:r>
        <w:rPr>
          <w:sz w:val="22"/>
          <w:szCs w:val="22"/>
        </w:rPr>
        <w:t>10.4. Условия Договора, а также предоставленная Сторонами друг другу коммерческая, финансовая или иная информация, связанная с заключением и исполнением Договора, являются конфиденциальной информацией.</w:t>
      </w:r>
    </w:p>
    <w:p w:rsidR="00BF53F6" w:rsidRPr="00382A2D" w:rsidRDefault="00BF53F6" w:rsidP="00BF53F6">
      <w:pPr>
        <w:jc w:val="both"/>
        <w:outlineLvl w:val="0"/>
        <w:rPr>
          <w:sz w:val="22"/>
          <w:szCs w:val="22"/>
        </w:rPr>
      </w:pPr>
      <w:r w:rsidRPr="00382A2D">
        <w:rPr>
          <w:b/>
          <w:sz w:val="22"/>
          <w:szCs w:val="22"/>
        </w:rPr>
        <w:t xml:space="preserve">  11. ЮРИДИЧЕСКИЕ АДРЕСА И РЕКВИЗИТЫ СТОРОН</w:t>
      </w:r>
    </w:p>
    <w:p w:rsidR="00BF53F6" w:rsidRPr="00382A2D" w:rsidRDefault="00BF53F6" w:rsidP="00BF53F6">
      <w:pPr>
        <w:pStyle w:val="21"/>
        <w:jc w:val="center"/>
        <w:rPr>
          <w:b/>
          <w:sz w:val="22"/>
          <w:szCs w:val="22"/>
        </w:rPr>
      </w:pPr>
      <w:r w:rsidRPr="00382A2D">
        <w:rPr>
          <w:b/>
          <w:sz w:val="22"/>
          <w:szCs w:val="22"/>
        </w:rPr>
        <w:t xml:space="preserve">                      </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5065"/>
        <w:gridCol w:w="5084"/>
      </w:tblGrid>
      <w:tr w:rsidR="00BF53F6" w:rsidRPr="00382A2D" w:rsidTr="00816C05">
        <w:trPr>
          <w:trHeight w:val="240"/>
        </w:trPr>
        <w:tc>
          <w:tcPr>
            <w:tcW w:w="5065" w:type="dxa"/>
            <w:tcBorders>
              <w:top w:val="single" w:sz="1" w:space="0" w:color="C0C0C0"/>
              <w:left w:val="single" w:sz="1" w:space="0" w:color="C0C0C0"/>
              <w:bottom w:val="single" w:sz="1" w:space="0" w:color="C0C0C0"/>
            </w:tcBorders>
            <w:shd w:val="clear" w:color="auto" w:fill="auto"/>
          </w:tcPr>
          <w:p w:rsidR="00BF53F6" w:rsidRPr="00382A2D" w:rsidRDefault="00BF53F6" w:rsidP="00816C05">
            <w:pPr>
              <w:pStyle w:val="21"/>
              <w:snapToGrid w:val="0"/>
              <w:jc w:val="left"/>
              <w:rPr>
                <w:b/>
                <w:sz w:val="22"/>
                <w:szCs w:val="22"/>
              </w:rPr>
            </w:pPr>
            <w:r w:rsidRPr="00382A2D">
              <w:rPr>
                <w:b/>
                <w:sz w:val="22"/>
                <w:szCs w:val="22"/>
              </w:rPr>
              <w:t xml:space="preserve">     ПРИНЦИПАЛ        </w:t>
            </w:r>
          </w:p>
        </w:tc>
        <w:tc>
          <w:tcPr>
            <w:tcW w:w="5084" w:type="dxa"/>
            <w:tcBorders>
              <w:top w:val="single" w:sz="1" w:space="0" w:color="C0C0C0"/>
              <w:left w:val="single" w:sz="1" w:space="0" w:color="C0C0C0"/>
              <w:bottom w:val="single" w:sz="1" w:space="0" w:color="C0C0C0"/>
              <w:right w:val="single" w:sz="1" w:space="0" w:color="C0C0C0"/>
            </w:tcBorders>
            <w:shd w:val="clear" w:color="auto" w:fill="auto"/>
          </w:tcPr>
          <w:p w:rsidR="00BF53F6" w:rsidRPr="00382A2D" w:rsidRDefault="00BF53F6" w:rsidP="00816C05">
            <w:pPr>
              <w:pStyle w:val="21"/>
              <w:snapToGrid w:val="0"/>
              <w:jc w:val="left"/>
              <w:rPr>
                <w:sz w:val="22"/>
                <w:szCs w:val="22"/>
              </w:rPr>
            </w:pPr>
            <w:r w:rsidRPr="00382A2D">
              <w:rPr>
                <w:b/>
                <w:sz w:val="22"/>
                <w:szCs w:val="22"/>
              </w:rPr>
              <w:t xml:space="preserve">                 </w:t>
            </w:r>
            <w:r>
              <w:rPr>
                <w:b/>
                <w:sz w:val="22"/>
                <w:szCs w:val="22"/>
              </w:rPr>
              <w:t xml:space="preserve">                </w:t>
            </w:r>
            <w:r w:rsidRPr="00382A2D">
              <w:rPr>
                <w:b/>
                <w:sz w:val="22"/>
                <w:szCs w:val="22"/>
              </w:rPr>
              <w:t>АГЕНТ</w:t>
            </w:r>
          </w:p>
        </w:tc>
      </w:tr>
      <w:tr w:rsidR="00BF53F6" w:rsidRPr="00382A2D" w:rsidTr="00816C05">
        <w:trPr>
          <w:trHeight w:val="1930"/>
        </w:trPr>
        <w:tc>
          <w:tcPr>
            <w:tcW w:w="5065" w:type="dxa"/>
            <w:tcBorders>
              <w:left w:val="single" w:sz="1" w:space="0" w:color="C0C0C0"/>
              <w:bottom w:val="single" w:sz="1" w:space="0" w:color="C0C0C0"/>
            </w:tcBorders>
            <w:shd w:val="clear" w:color="auto" w:fill="auto"/>
          </w:tcPr>
          <w:p w:rsidR="00BF53F6" w:rsidRPr="004E67FD" w:rsidRDefault="00BF53F6" w:rsidP="00816C05">
            <w:pPr>
              <w:pStyle w:val="a6"/>
              <w:snapToGrid w:val="0"/>
              <w:rPr>
                <w:bCs/>
                <w:color w:val="000000"/>
                <w:sz w:val="22"/>
                <w:szCs w:val="22"/>
              </w:rPr>
            </w:pPr>
            <w:r w:rsidRPr="0028652C">
              <w:rPr>
                <w:bCs/>
                <w:color w:val="000000"/>
                <w:sz w:val="22"/>
                <w:szCs w:val="22"/>
              </w:rPr>
              <w:t>АО «ДОМ ТВОРЧЕСТВА «АКТЁР»</w:t>
            </w:r>
          </w:p>
          <w:p w:rsidR="00BF53F6" w:rsidRPr="0034449E" w:rsidRDefault="00BF53F6" w:rsidP="00816C05">
            <w:pPr>
              <w:pStyle w:val="a6"/>
              <w:snapToGrid w:val="0"/>
              <w:rPr>
                <w:bCs/>
                <w:color w:val="000000"/>
                <w:sz w:val="22"/>
                <w:szCs w:val="22"/>
              </w:rPr>
            </w:pPr>
            <w:r w:rsidRPr="004E67FD">
              <w:rPr>
                <w:bCs/>
                <w:color w:val="000000"/>
                <w:sz w:val="22"/>
                <w:szCs w:val="22"/>
              </w:rPr>
              <w:t>(</w:t>
            </w:r>
            <w:proofErr w:type="gramStart"/>
            <w:r w:rsidRPr="004E67FD">
              <w:rPr>
                <w:bCs/>
                <w:color w:val="000000"/>
                <w:sz w:val="22"/>
                <w:szCs w:val="22"/>
              </w:rPr>
              <w:t>обособленное</w:t>
            </w:r>
            <w:r>
              <w:rPr>
                <w:bCs/>
                <w:color w:val="000000"/>
                <w:sz w:val="22"/>
                <w:szCs w:val="22"/>
              </w:rPr>
              <w:t xml:space="preserve"> </w:t>
            </w:r>
            <w:r w:rsidRPr="004E67FD">
              <w:rPr>
                <w:bCs/>
                <w:color w:val="000000"/>
                <w:sz w:val="22"/>
                <w:szCs w:val="22"/>
              </w:rPr>
              <w:t xml:space="preserve"> подразделение</w:t>
            </w:r>
            <w:proofErr w:type="gramEnd"/>
            <w:r w:rsidRPr="004E67FD">
              <w:rPr>
                <w:bCs/>
                <w:color w:val="000000"/>
                <w:sz w:val="22"/>
                <w:szCs w:val="22"/>
              </w:rPr>
              <w:t>)</w:t>
            </w:r>
          </w:p>
          <w:p w:rsidR="00BF53F6" w:rsidRPr="004E67FD" w:rsidRDefault="00BF53F6" w:rsidP="00816C05">
            <w:pPr>
              <w:pStyle w:val="a6"/>
              <w:snapToGrid w:val="0"/>
              <w:rPr>
                <w:b/>
                <w:bCs/>
                <w:color w:val="000000"/>
                <w:sz w:val="22"/>
                <w:szCs w:val="22"/>
              </w:rPr>
            </w:pPr>
            <w:r>
              <w:rPr>
                <w:bCs/>
                <w:color w:val="000000"/>
                <w:sz w:val="22"/>
                <w:szCs w:val="22"/>
              </w:rPr>
              <w:t>ю</w:t>
            </w:r>
            <w:r w:rsidRPr="000B782E">
              <w:rPr>
                <w:bCs/>
                <w:color w:val="000000"/>
                <w:sz w:val="22"/>
                <w:szCs w:val="22"/>
              </w:rPr>
              <w:t xml:space="preserve">ридический </w:t>
            </w:r>
            <w:proofErr w:type="gramStart"/>
            <w:r w:rsidRPr="000B782E">
              <w:rPr>
                <w:bCs/>
                <w:color w:val="000000"/>
                <w:sz w:val="22"/>
                <w:szCs w:val="22"/>
              </w:rPr>
              <w:t>адрес:</w:t>
            </w:r>
            <w:r w:rsidRPr="004E67FD">
              <w:rPr>
                <w:b/>
                <w:bCs/>
                <w:color w:val="000000"/>
                <w:sz w:val="22"/>
                <w:szCs w:val="22"/>
              </w:rPr>
              <w:t xml:space="preserve"> </w:t>
            </w:r>
            <w:r w:rsidRPr="003964C8">
              <w:rPr>
                <w:bCs/>
                <w:color w:val="000000"/>
                <w:sz w:val="20"/>
                <w:szCs w:val="20"/>
              </w:rPr>
              <w:t xml:space="preserve"> 298600</w:t>
            </w:r>
            <w:proofErr w:type="gramEnd"/>
          </w:p>
          <w:p w:rsidR="00BF53F6" w:rsidRPr="003964C8" w:rsidRDefault="00BF53F6" w:rsidP="00816C05">
            <w:pPr>
              <w:pStyle w:val="a6"/>
              <w:snapToGrid w:val="0"/>
              <w:rPr>
                <w:bCs/>
                <w:color w:val="000000"/>
                <w:sz w:val="22"/>
                <w:szCs w:val="22"/>
              </w:rPr>
            </w:pPr>
            <w:r w:rsidRPr="003964C8">
              <w:rPr>
                <w:bCs/>
                <w:color w:val="000000"/>
                <w:sz w:val="22"/>
                <w:szCs w:val="22"/>
              </w:rPr>
              <w:t xml:space="preserve">Республика Крым, г. Ялта, ул. </w:t>
            </w:r>
            <w:proofErr w:type="spellStart"/>
            <w:r w:rsidRPr="003964C8">
              <w:rPr>
                <w:bCs/>
                <w:color w:val="000000"/>
                <w:sz w:val="22"/>
                <w:szCs w:val="22"/>
              </w:rPr>
              <w:t>Дражинского</w:t>
            </w:r>
            <w:proofErr w:type="spellEnd"/>
            <w:r w:rsidRPr="003964C8">
              <w:rPr>
                <w:bCs/>
                <w:color w:val="000000"/>
                <w:sz w:val="22"/>
                <w:szCs w:val="22"/>
              </w:rPr>
              <w:t>, д.35</w:t>
            </w:r>
          </w:p>
          <w:p w:rsidR="00BF53F6" w:rsidRPr="003964C8" w:rsidRDefault="00BF53F6" w:rsidP="00816C05">
            <w:pPr>
              <w:pStyle w:val="a6"/>
              <w:snapToGrid w:val="0"/>
              <w:rPr>
                <w:color w:val="000000"/>
                <w:sz w:val="22"/>
                <w:szCs w:val="22"/>
              </w:rPr>
            </w:pPr>
            <w:r>
              <w:rPr>
                <w:bCs/>
                <w:color w:val="000000"/>
                <w:sz w:val="22"/>
                <w:szCs w:val="22"/>
              </w:rPr>
              <w:t>п</w:t>
            </w:r>
            <w:r w:rsidRPr="000B782E">
              <w:rPr>
                <w:bCs/>
                <w:color w:val="000000"/>
                <w:sz w:val="22"/>
                <w:szCs w:val="22"/>
              </w:rPr>
              <w:t>очтовый адрес:</w:t>
            </w:r>
            <w:r>
              <w:rPr>
                <w:b/>
                <w:bCs/>
                <w:color w:val="000000"/>
                <w:sz w:val="22"/>
                <w:szCs w:val="22"/>
              </w:rPr>
              <w:t xml:space="preserve"> </w:t>
            </w:r>
            <w:r w:rsidRPr="00382A2D">
              <w:rPr>
                <w:color w:val="000000"/>
                <w:sz w:val="22"/>
                <w:szCs w:val="22"/>
              </w:rPr>
              <w:t>298671</w:t>
            </w:r>
            <w:r>
              <w:rPr>
                <w:color w:val="000000"/>
                <w:sz w:val="22"/>
                <w:szCs w:val="22"/>
              </w:rPr>
              <w:t xml:space="preserve">, </w:t>
            </w:r>
          </w:p>
          <w:p w:rsidR="00BF53F6" w:rsidRPr="003964C8" w:rsidRDefault="00BF53F6" w:rsidP="00816C05">
            <w:pPr>
              <w:pStyle w:val="a6"/>
              <w:snapToGrid w:val="0"/>
              <w:rPr>
                <w:color w:val="000000"/>
                <w:sz w:val="22"/>
                <w:szCs w:val="22"/>
              </w:rPr>
            </w:pPr>
            <w:r>
              <w:rPr>
                <w:color w:val="000000"/>
                <w:sz w:val="22"/>
                <w:szCs w:val="22"/>
              </w:rPr>
              <w:t>Республика</w:t>
            </w:r>
            <w:r w:rsidRPr="00382A2D">
              <w:rPr>
                <w:color w:val="000000"/>
                <w:sz w:val="22"/>
                <w:szCs w:val="22"/>
              </w:rPr>
              <w:t xml:space="preserve"> Крым, г. Ялта,</w:t>
            </w:r>
            <w:r>
              <w:rPr>
                <w:color w:val="000000"/>
                <w:sz w:val="22"/>
                <w:szCs w:val="22"/>
              </w:rPr>
              <w:t xml:space="preserve"> п/о</w:t>
            </w:r>
            <w:r w:rsidRPr="00382A2D">
              <w:rPr>
                <w:color w:val="000000"/>
                <w:sz w:val="22"/>
                <w:szCs w:val="22"/>
              </w:rPr>
              <w:t xml:space="preserve"> Кореиз</w:t>
            </w:r>
            <w:r>
              <w:rPr>
                <w:color w:val="000000"/>
                <w:sz w:val="22"/>
                <w:szCs w:val="22"/>
              </w:rPr>
              <w:t>-1</w:t>
            </w:r>
            <w:r w:rsidRPr="00382A2D">
              <w:rPr>
                <w:color w:val="000000"/>
                <w:sz w:val="22"/>
                <w:szCs w:val="22"/>
              </w:rPr>
              <w:t xml:space="preserve">, </w:t>
            </w:r>
          </w:p>
          <w:p w:rsidR="00BF53F6" w:rsidRPr="003964C8" w:rsidRDefault="00BF53F6" w:rsidP="00816C05">
            <w:pPr>
              <w:pStyle w:val="a6"/>
              <w:snapToGrid w:val="0"/>
              <w:rPr>
                <w:b/>
                <w:bCs/>
                <w:color w:val="000000"/>
                <w:sz w:val="22"/>
                <w:szCs w:val="22"/>
              </w:rPr>
            </w:pPr>
            <w:r w:rsidRPr="00382A2D">
              <w:rPr>
                <w:color w:val="000000"/>
                <w:sz w:val="22"/>
                <w:szCs w:val="22"/>
              </w:rPr>
              <w:t xml:space="preserve">ул. </w:t>
            </w:r>
            <w:proofErr w:type="spellStart"/>
            <w:r w:rsidRPr="00382A2D">
              <w:rPr>
                <w:color w:val="000000"/>
                <w:sz w:val="22"/>
                <w:szCs w:val="22"/>
              </w:rPr>
              <w:t>Алупкинское</w:t>
            </w:r>
            <w:proofErr w:type="spellEnd"/>
            <w:r w:rsidRPr="00382A2D">
              <w:rPr>
                <w:color w:val="000000"/>
                <w:sz w:val="22"/>
                <w:szCs w:val="22"/>
              </w:rPr>
              <w:t xml:space="preserve"> шоссе,</w:t>
            </w:r>
            <w:r>
              <w:rPr>
                <w:color w:val="000000"/>
                <w:sz w:val="22"/>
                <w:szCs w:val="22"/>
              </w:rPr>
              <w:t xml:space="preserve"> д.</w:t>
            </w:r>
            <w:r w:rsidRPr="00382A2D">
              <w:rPr>
                <w:color w:val="000000"/>
                <w:sz w:val="22"/>
                <w:szCs w:val="22"/>
              </w:rPr>
              <w:t>7</w:t>
            </w:r>
          </w:p>
          <w:p w:rsidR="00BF53F6" w:rsidRPr="000B782E" w:rsidRDefault="00BF53F6" w:rsidP="00816C05">
            <w:pPr>
              <w:pStyle w:val="a6"/>
              <w:rPr>
                <w:color w:val="000000"/>
                <w:sz w:val="22"/>
                <w:szCs w:val="22"/>
              </w:rPr>
            </w:pPr>
            <w:r w:rsidRPr="000B782E">
              <w:rPr>
                <w:color w:val="000000"/>
                <w:sz w:val="22"/>
                <w:szCs w:val="22"/>
              </w:rPr>
              <w:t>р/с 4070 2810 5425 8004 1408</w:t>
            </w:r>
          </w:p>
          <w:p w:rsidR="00BF53F6" w:rsidRPr="00382A2D" w:rsidRDefault="00BF53F6" w:rsidP="00816C05">
            <w:pPr>
              <w:pStyle w:val="a6"/>
              <w:rPr>
                <w:color w:val="000000"/>
                <w:sz w:val="22"/>
                <w:szCs w:val="22"/>
              </w:rPr>
            </w:pPr>
            <w:proofErr w:type="gramStart"/>
            <w:r w:rsidRPr="00382A2D">
              <w:rPr>
                <w:color w:val="000000"/>
                <w:sz w:val="22"/>
                <w:szCs w:val="22"/>
              </w:rPr>
              <w:t>РНКБ  БАНК</w:t>
            </w:r>
            <w:proofErr w:type="gramEnd"/>
            <w:r w:rsidRPr="00382A2D">
              <w:rPr>
                <w:color w:val="000000"/>
                <w:sz w:val="22"/>
                <w:szCs w:val="22"/>
              </w:rPr>
              <w:t xml:space="preserve"> (ПАО) г. Симферополь</w:t>
            </w:r>
          </w:p>
          <w:p w:rsidR="00BF53F6" w:rsidRPr="00382A2D" w:rsidRDefault="00BF53F6" w:rsidP="00816C05">
            <w:pPr>
              <w:pStyle w:val="a6"/>
              <w:rPr>
                <w:color w:val="000000"/>
                <w:sz w:val="22"/>
                <w:szCs w:val="22"/>
              </w:rPr>
            </w:pPr>
            <w:r w:rsidRPr="00382A2D">
              <w:rPr>
                <w:color w:val="000000"/>
                <w:sz w:val="22"/>
                <w:szCs w:val="22"/>
              </w:rPr>
              <w:t>кор.сч.3010 1810 3351 0000 0607</w:t>
            </w:r>
          </w:p>
          <w:p w:rsidR="00BF53F6" w:rsidRDefault="00BF53F6" w:rsidP="00816C05">
            <w:pPr>
              <w:pStyle w:val="a6"/>
              <w:rPr>
                <w:color w:val="000000"/>
                <w:sz w:val="22"/>
                <w:szCs w:val="22"/>
              </w:rPr>
            </w:pPr>
            <w:r w:rsidRPr="000B782E">
              <w:rPr>
                <w:color w:val="000000"/>
                <w:sz w:val="22"/>
                <w:szCs w:val="22"/>
              </w:rPr>
              <w:t>БИК</w:t>
            </w:r>
            <w:r>
              <w:rPr>
                <w:color w:val="000000"/>
                <w:sz w:val="22"/>
                <w:szCs w:val="22"/>
              </w:rPr>
              <w:t xml:space="preserve">   </w:t>
            </w:r>
            <w:r w:rsidRPr="00382A2D">
              <w:rPr>
                <w:color w:val="000000"/>
                <w:sz w:val="22"/>
                <w:szCs w:val="22"/>
              </w:rPr>
              <w:t xml:space="preserve"> </w:t>
            </w:r>
            <w:r>
              <w:rPr>
                <w:color w:val="000000"/>
                <w:sz w:val="22"/>
                <w:szCs w:val="22"/>
              </w:rPr>
              <w:t xml:space="preserve">   </w:t>
            </w:r>
            <w:r w:rsidRPr="00382A2D">
              <w:rPr>
                <w:color w:val="000000"/>
                <w:sz w:val="22"/>
                <w:szCs w:val="22"/>
              </w:rPr>
              <w:t>043</w:t>
            </w:r>
            <w:r>
              <w:rPr>
                <w:color w:val="000000"/>
                <w:sz w:val="22"/>
                <w:szCs w:val="22"/>
              </w:rPr>
              <w:t> </w:t>
            </w:r>
            <w:r w:rsidRPr="00382A2D">
              <w:rPr>
                <w:color w:val="000000"/>
                <w:sz w:val="22"/>
                <w:szCs w:val="22"/>
              </w:rPr>
              <w:t>510</w:t>
            </w:r>
            <w:r>
              <w:rPr>
                <w:color w:val="000000"/>
                <w:sz w:val="22"/>
                <w:szCs w:val="22"/>
              </w:rPr>
              <w:t xml:space="preserve"> </w:t>
            </w:r>
            <w:r w:rsidRPr="00382A2D">
              <w:rPr>
                <w:color w:val="000000"/>
                <w:sz w:val="22"/>
                <w:szCs w:val="22"/>
              </w:rPr>
              <w:t xml:space="preserve">607 </w:t>
            </w:r>
          </w:p>
          <w:p w:rsidR="00BF53F6" w:rsidRPr="00382A2D" w:rsidRDefault="00BF53F6" w:rsidP="00816C05">
            <w:pPr>
              <w:pStyle w:val="a6"/>
              <w:rPr>
                <w:color w:val="000000"/>
                <w:sz w:val="22"/>
                <w:szCs w:val="22"/>
              </w:rPr>
            </w:pPr>
            <w:r w:rsidRPr="000B782E">
              <w:rPr>
                <w:color w:val="000000"/>
                <w:sz w:val="22"/>
                <w:szCs w:val="22"/>
              </w:rPr>
              <w:t xml:space="preserve">ИНН </w:t>
            </w:r>
            <w:r w:rsidRPr="005E4FA9">
              <w:rPr>
                <w:b/>
                <w:color w:val="000000"/>
                <w:sz w:val="22"/>
                <w:szCs w:val="22"/>
              </w:rPr>
              <w:t xml:space="preserve"> </w:t>
            </w:r>
            <w:r w:rsidRPr="00382A2D">
              <w:rPr>
                <w:color w:val="000000"/>
                <w:sz w:val="22"/>
                <w:szCs w:val="22"/>
              </w:rPr>
              <w:t xml:space="preserve"> </w:t>
            </w:r>
            <w:r>
              <w:rPr>
                <w:color w:val="000000"/>
                <w:sz w:val="22"/>
                <w:szCs w:val="22"/>
              </w:rPr>
              <w:t xml:space="preserve">   </w:t>
            </w:r>
            <w:r w:rsidRPr="00382A2D">
              <w:rPr>
                <w:color w:val="000000"/>
                <w:sz w:val="22"/>
                <w:szCs w:val="22"/>
              </w:rPr>
              <w:t>910</w:t>
            </w:r>
            <w:r>
              <w:rPr>
                <w:color w:val="000000"/>
                <w:sz w:val="22"/>
                <w:szCs w:val="22"/>
              </w:rPr>
              <w:t> </w:t>
            </w:r>
            <w:r w:rsidRPr="00382A2D">
              <w:rPr>
                <w:color w:val="000000"/>
                <w:sz w:val="22"/>
                <w:szCs w:val="22"/>
              </w:rPr>
              <w:t>301</w:t>
            </w:r>
            <w:r>
              <w:rPr>
                <w:color w:val="000000"/>
                <w:sz w:val="22"/>
                <w:szCs w:val="22"/>
              </w:rPr>
              <w:t xml:space="preserve"> </w:t>
            </w:r>
            <w:r w:rsidRPr="00382A2D">
              <w:rPr>
                <w:color w:val="000000"/>
                <w:sz w:val="22"/>
                <w:szCs w:val="22"/>
              </w:rPr>
              <w:t>1843</w:t>
            </w:r>
          </w:p>
          <w:p w:rsidR="00BF53F6" w:rsidRDefault="00BF53F6" w:rsidP="00816C05">
            <w:pPr>
              <w:pStyle w:val="a6"/>
              <w:rPr>
                <w:color w:val="000000"/>
                <w:sz w:val="22"/>
                <w:szCs w:val="22"/>
              </w:rPr>
            </w:pPr>
            <w:r w:rsidRPr="000B782E">
              <w:rPr>
                <w:color w:val="000000"/>
                <w:sz w:val="22"/>
                <w:szCs w:val="22"/>
              </w:rPr>
              <w:t>КПП</w:t>
            </w:r>
            <w:r w:rsidRPr="00382A2D">
              <w:rPr>
                <w:color w:val="000000"/>
                <w:sz w:val="22"/>
                <w:szCs w:val="22"/>
              </w:rPr>
              <w:t xml:space="preserve"> </w:t>
            </w:r>
            <w:r>
              <w:rPr>
                <w:color w:val="000000"/>
                <w:sz w:val="22"/>
                <w:szCs w:val="22"/>
              </w:rPr>
              <w:t xml:space="preserve">     </w:t>
            </w:r>
            <w:r w:rsidRPr="00382A2D">
              <w:rPr>
                <w:color w:val="000000"/>
                <w:sz w:val="22"/>
                <w:szCs w:val="22"/>
              </w:rPr>
              <w:t>910</w:t>
            </w:r>
            <w:r>
              <w:rPr>
                <w:color w:val="000000"/>
                <w:sz w:val="22"/>
                <w:szCs w:val="22"/>
              </w:rPr>
              <w:t> </w:t>
            </w:r>
            <w:proofErr w:type="gramStart"/>
            <w:r w:rsidRPr="004E67FD">
              <w:rPr>
                <w:color w:val="000000"/>
                <w:sz w:val="22"/>
                <w:szCs w:val="22"/>
              </w:rPr>
              <w:t xml:space="preserve">345 </w:t>
            </w:r>
            <w:r>
              <w:rPr>
                <w:color w:val="000000"/>
                <w:sz w:val="22"/>
                <w:szCs w:val="22"/>
              </w:rPr>
              <w:t xml:space="preserve"> </w:t>
            </w:r>
            <w:r w:rsidRPr="00382A2D">
              <w:rPr>
                <w:color w:val="000000"/>
                <w:sz w:val="22"/>
                <w:szCs w:val="22"/>
              </w:rPr>
              <w:t>001</w:t>
            </w:r>
            <w:proofErr w:type="gramEnd"/>
          </w:p>
          <w:p w:rsidR="00BF53F6" w:rsidRPr="00382A2D" w:rsidRDefault="00BF53F6" w:rsidP="00816C05">
            <w:pPr>
              <w:pStyle w:val="a6"/>
              <w:rPr>
                <w:color w:val="000000"/>
                <w:sz w:val="22"/>
                <w:szCs w:val="22"/>
              </w:rPr>
            </w:pPr>
            <w:r w:rsidRPr="000B782E">
              <w:rPr>
                <w:color w:val="000000"/>
                <w:sz w:val="22"/>
                <w:szCs w:val="22"/>
              </w:rPr>
              <w:t xml:space="preserve">ОГРН </w:t>
            </w:r>
            <w:r>
              <w:rPr>
                <w:color w:val="000000"/>
                <w:sz w:val="22"/>
                <w:szCs w:val="22"/>
              </w:rPr>
              <w:t xml:space="preserve">  1149 1020 99167</w:t>
            </w:r>
          </w:p>
          <w:p w:rsidR="00BF53F6" w:rsidRDefault="00BF53F6" w:rsidP="00816C05">
            <w:pPr>
              <w:pStyle w:val="a6"/>
              <w:rPr>
                <w:color w:val="000000"/>
                <w:sz w:val="22"/>
                <w:szCs w:val="22"/>
              </w:rPr>
            </w:pPr>
            <w:r>
              <w:rPr>
                <w:color w:val="000000"/>
                <w:sz w:val="22"/>
                <w:szCs w:val="22"/>
              </w:rPr>
              <w:t xml:space="preserve">Тел. 8(3654)24-25-52; +7 978 911 64 11 </w:t>
            </w:r>
          </w:p>
          <w:p w:rsidR="00BF53F6" w:rsidRPr="00382A2D" w:rsidRDefault="00BF53F6" w:rsidP="00816C05">
            <w:pPr>
              <w:pStyle w:val="a6"/>
              <w:rPr>
                <w:color w:val="000000"/>
                <w:sz w:val="22"/>
                <w:szCs w:val="22"/>
              </w:rPr>
            </w:pPr>
          </w:p>
          <w:p w:rsidR="00BF53F6" w:rsidRPr="000B782E" w:rsidRDefault="00BF53F6" w:rsidP="00816C05">
            <w:pPr>
              <w:pStyle w:val="a6"/>
              <w:rPr>
                <w:color w:val="000000"/>
                <w:sz w:val="22"/>
                <w:szCs w:val="22"/>
              </w:rPr>
            </w:pPr>
            <w:proofErr w:type="spellStart"/>
            <w:r w:rsidRPr="000B782E">
              <w:rPr>
                <w:sz w:val="22"/>
                <w:szCs w:val="22"/>
              </w:rPr>
              <w:t>www</w:t>
            </w:r>
            <w:proofErr w:type="spellEnd"/>
            <w:r w:rsidRPr="000B782E">
              <w:rPr>
                <w:sz w:val="22"/>
                <w:szCs w:val="22"/>
              </w:rPr>
              <w:t>.</w:t>
            </w:r>
            <w:proofErr w:type="spellStart"/>
            <w:r w:rsidRPr="000B782E">
              <w:rPr>
                <w:sz w:val="22"/>
                <w:szCs w:val="22"/>
                <w:lang w:val="en-US"/>
              </w:rPr>
              <w:t>mishor</w:t>
            </w:r>
            <w:proofErr w:type="spellEnd"/>
            <w:r w:rsidRPr="000B782E">
              <w:rPr>
                <w:sz w:val="22"/>
                <w:szCs w:val="22"/>
              </w:rPr>
              <w:t>-</w:t>
            </w:r>
            <w:proofErr w:type="spellStart"/>
            <w:r w:rsidRPr="000B782E">
              <w:rPr>
                <w:sz w:val="22"/>
                <w:szCs w:val="22"/>
                <w:lang w:val="en-US"/>
              </w:rPr>
              <w:t>dtakter</w:t>
            </w:r>
            <w:proofErr w:type="spellEnd"/>
            <w:r w:rsidRPr="000B782E">
              <w:rPr>
                <w:sz w:val="22"/>
                <w:szCs w:val="22"/>
              </w:rPr>
              <w:t>.</w:t>
            </w:r>
            <w:proofErr w:type="spellStart"/>
            <w:r w:rsidRPr="000B782E">
              <w:rPr>
                <w:sz w:val="22"/>
                <w:szCs w:val="22"/>
              </w:rPr>
              <w:t>com</w:t>
            </w:r>
            <w:proofErr w:type="spellEnd"/>
          </w:p>
          <w:p w:rsidR="00BF53F6" w:rsidRPr="004E67FD" w:rsidRDefault="00BF53F6" w:rsidP="00816C05">
            <w:pPr>
              <w:pStyle w:val="a6"/>
              <w:rPr>
                <w:sz w:val="22"/>
                <w:szCs w:val="22"/>
              </w:rPr>
            </w:pPr>
            <w:r w:rsidRPr="000B782E">
              <w:rPr>
                <w:color w:val="000000"/>
                <w:sz w:val="22"/>
                <w:szCs w:val="22"/>
              </w:rPr>
              <w:t>е</w:t>
            </w:r>
            <w:r w:rsidRPr="004E67FD">
              <w:rPr>
                <w:color w:val="000000"/>
                <w:sz w:val="22"/>
                <w:szCs w:val="22"/>
              </w:rPr>
              <w:t>-</w:t>
            </w:r>
            <w:r w:rsidRPr="000B782E">
              <w:rPr>
                <w:color w:val="000000"/>
                <w:sz w:val="22"/>
                <w:szCs w:val="22"/>
                <w:lang w:val="en-US"/>
              </w:rPr>
              <w:t>mail</w:t>
            </w:r>
            <w:r w:rsidRPr="004E67FD">
              <w:rPr>
                <w:color w:val="000000"/>
                <w:sz w:val="22"/>
                <w:szCs w:val="22"/>
              </w:rPr>
              <w:t>:</w:t>
            </w:r>
            <w:r w:rsidRPr="004E67FD">
              <w:rPr>
                <w:sz w:val="22"/>
                <w:szCs w:val="22"/>
              </w:rPr>
              <w:t xml:space="preserve"> </w:t>
            </w:r>
            <w:r w:rsidRPr="000B782E">
              <w:rPr>
                <w:sz w:val="22"/>
                <w:szCs w:val="22"/>
                <w:lang w:val="en-US"/>
              </w:rPr>
              <w:t>m</w:t>
            </w:r>
            <w:r w:rsidRPr="004E67FD">
              <w:rPr>
                <w:sz w:val="22"/>
                <w:szCs w:val="22"/>
              </w:rPr>
              <w:t>.</w:t>
            </w:r>
            <w:proofErr w:type="spellStart"/>
            <w:r w:rsidRPr="000B782E">
              <w:rPr>
                <w:sz w:val="22"/>
                <w:szCs w:val="22"/>
                <w:lang w:val="en-US"/>
              </w:rPr>
              <w:t>akter</w:t>
            </w:r>
            <w:proofErr w:type="spellEnd"/>
            <w:r w:rsidRPr="004E67FD">
              <w:rPr>
                <w:sz w:val="22"/>
                <w:szCs w:val="22"/>
              </w:rPr>
              <w:t>@</w:t>
            </w:r>
            <w:proofErr w:type="spellStart"/>
            <w:r w:rsidRPr="000B782E">
              <w:rPr>
                <w:sz w:val="22"/>
                <w:szCs w:val="22"/>
                <w:lang w:val="en-US"/>
              </w:rPr>
              <w:t>yandex</w:t>
            </w:r>
            <w:proofErr w:type="spellEnd"/>
            <w:r w:rsidRPr="004E67FD">
              <w:rPr>
                <w:sz w:val="22"/>
                <w:szCs w:val="22"/>
              </w:rPr>
              <w:t>.</w:t>
            </w:r>
            <w:proofErr w:type="spellStart"/>
            <w:r w:rsidRPr="000B782E">
              <w:rPr>
                <w:sz w:val="22"/>
                <w:szCs w:val="22"/>
                <w:lang w:val="en-US"/>
              </w:rPr>
              <w:t>ru</w:t>
            </w:r>
            <w:proofErr w:type="spellEnd"/>
            <w:r w:rsidRPr="004E67FD">
              <w:rPr>
                <w:sz w:val="22"/>
                <w:szCs w:val="22"/>
              </w:rPr>
              <w:t xml:space="preserve">  </w:t>
            </w:r>
          </w:p>
          <w:p w:rsidR="00BF53F6" w:rsidRPr="000B782E" w:rsidRDefault="00BF53F6" w:rsidP="00816C05">
            <w:pPr>
              <w:pStyle w:val="a6"/>
              <w:rPr>
                <w:color w:val="000000"/>
                <w:sz w:val="22"/>
                <w:szCs w:val="22"/>
              </w:rPr>
            </w:pPr>
            <w:proofErr w:type="spellStart"/>
            <w:r w:rsidRPr="000B782E">
              <w:rPr>
                <w:sz w:val="22"/>
                <w:szCs w:val="22"/>
                <w:lang w:val="en-US"/>
              </w:rPr>
              <w:t>akter</w:t>
            </w:r>
            <w:proofErr w:type="spellEnd"/>
            <w:r w:rsidRPr="000B782E">
              <w:rPr>
                <w:sz w:val="22"/>
                <w:szCs w:val="22"/>
              </w:rPr>
              <w:t>-</w:t>
            </w:r>
            <w:proofErr w:type="spellStart"/>
            <w:r w:rsidRPr="000B782E">
              <w:rPr>
                <w:sz w:val="22"/>
                <w:szCs w:val="22"/>
                <w:lang w:val="en-US"/>
              </w:rPr>
              <w:t>mishor</w:t>
            </w:r>
            <w:proofErr w:type="spellEnd"/>
            <w:r w:rsidRPr="000B782E">
              <w:rPr>
                <w:sz w:val="22"/>
                <w:szCs w:val="22"/>
              </w:rPr>
              <w:t>@</w:t>
            </w:r>
            <w:r w:rsidRPr="000B782E">
              <w:rPr>
                <w:sz w:val="22"/>
                <w:szCs w:val="22"/>
                <w:lang w:val="en-US"/>
              </w:rPr>
              <w:t>rambler</w:t>
            </w:r>
            <w:r w:rsidRPr="000B782E">
              <w:rPr>
                <w:sz w:val="22"/>
                <w:szCs w:val="22"/>
              </w:rPr>
              <w:t>.</w:t>
            </w:r>
            <w:proofErr w:type="spellStart"/>
            <w:r w:rsidRPr="000B782E">
              <w:rPr>
                <w:sz w:val="22"/>
                <w:szCs w:val="22"/>
                <w:lang w:val="en-US"/>
              </w:rPr>
              <w:t>ru</w:t>
            </w:r>
            <w:proofErr w:type="spellEnd"/>
          </w:p>
          <w:p w:rsidR="00BF53F6" w:rsidRPr="000B782E" w:rsidRDefault="00BF53F6" w:rsidP="00816C05">
            <w:pPr>
              <w:pStyle w:val="a6"/>
              <w:rPr>
                <w:color w:val="000000"/>
                <w:sz w:val="22"/>
                <w:szCs w:val="22"/>
              </w:rPr>
            </w:pPr>
          </w:p>
          <w:p w:rsidR="00BF53F6" w:rsidRDefault="00BF53F6" w:rsidP="00816C05">
            <w:pPr>
              <w:pStyle w:val="a6"/>
              <w:rPr>
                <w:color w:val="000000"/>
                <w:sz w:val="22"/>
                <w:szCs w:val="22"/>
              </w:rPr>
            </w:pPr>
          </w:p>
          <w:p w:rsidR="00BF53F6" w:rsidRDefault="00BF53F6" w:rsidP="00816C05">
            <w:pPr>
              <w:pStyle w:val="a6"/>
              <w:rPr>
                <w:color w:val="000000"/>
                <w:sz w:val="22"/>
                <w:szCs w:val="22"/>
              </w:rPr>
            </w:pPr>
          </w:p>
          <w:p w:rsidR="00BF53F6" w:rsidRPr="004E67FD" w:rsidRDefault="00BF53F6" w:rsidP="00816C05">
            <w:pPr>
              <w:pStyle w:val="a6"/>
              <w:rPr>
                <w:color w:val="000000"/>
                <w:sz w:val="22"/>
                <w:szCs w:val="22"/>
              </w:rPr>
            </w:pPr>
          </w:p>
          <w:p w:rsidR="00BF53F6" w:rsidRPr="0028652C" w:rsidRDefault="00BF53F6" w:rsidP="00816C05">
            <w:pPr>
              <w:rPr>
                <w:b/>
                <w:sz w:val="22"/>
                <w:szCs w:val="22"/>
              </w:rPr>
            </w:pPr>
            <w:r w:rsidRPr="00BD37A4">
              <w:rPr>
                <w:sz w:val="22"/>
                <w:szCs w:val="22"/>
              </w:rPr>
              <w:t>Директор</w:t>
            </w:r>
            <w:r>
              <w:t>____________</w:t>
            </w:r>
            <w:proofErr w:type="gramStart"/>
            <w:r>
              <w:t>_  /</w:t>
            </w:r>
            <w:proofErr w:type="spellStart"/>
            <w:proofErr w:type="gramEnd"/>
            <w:r>
              <w:t>Кимлацкий</w:t>
            </w:r>
            <w:proofErr w:type="spellEnd"/>
            <w:r>
              <w:t xml:space="preserve"> П. А./</w:t>
            </w:r>
          </w:p>
          <w:p w:rsidR="00BF53F6" w:rsidRDefault="00BF53F6" w:rsidP="00816C05">
            <w:pPr>
              <w:pStyle w:val="a6"/>
              <w:rPr>
                <w:color w:val="000000"/>
                <w:sz w:val="22"/>
                <w:szCs w:val="22"/>
              </w:rPr>
            </w:pPr>
          </w:p>
          <w:p w:rsidR="00BF53F6" w:rsidRPr="00382A2D" w:rsidRDefault="00BF53F6" w:rsidP="00816C05">
            <w:pPr>
              <w:pStyle w:val="a6"/>
              <w:rPr>
                <w:color w:val="000000"/>
                <w:sz w:val="22"/>
                <w:szCs w:val="22"/>
              </w:rPr>
            </w:pPr>
          </w:p>
          <w:p w:rsidR="00BF53F6" w:rsidRPr="00382A2D" w:rsidRDefault="00BF53F6" w:rsidP="00816C05">
            <w:pPr>
              <w:pStyle w:val="a6"/>
              <w:rPr>
                <w:color w:val="000000"/>
                <w:sz w:val="22"/>
                <w:szCs w:val="22"/>
              </w:rPr>
            </w:pPr>
          </w:p>
          <w:p w:rsidR="00BF53F6" w:rsidRPr="00382A2D" w:rsidRDefault="00BF53F6" w:rsidP="00816C05">
            <w:pPr>
              <w:pStyle w:val="a6"/>
              <w:rPr>
                <w:sz w:val="22"/>
                <w:szCs w:val="22"/>
              </w:rPr>
            </w:pPr>
            <w:r w:rsidRPr="00382A2D">
              <w:rPr>
                <w:color w:val="000000"/>
                <w:sz w:val="22"/>
                <w:szCs w:val="22"/>
              </w:rPr>
              <w:t>М.П.</w:t>
            </w:r>
          </w:p>
        </w:tc>
        <w:tc>
          <w:tcPr>
            <w:tcW w:w="5084" w:type="dxa"/>
            <w:tcBorders>
              <w:left w:val="single" w:sz="1" w:space="0" w:color="C0C0C0"/>
              <w:bottom w:val="single" w:sz="1" w:space="0" w:color="C0C0C0"/>
              <w:right w:val="single" w:sz="1" w:space="0" w:color="C0C0C0"/>
            </w:tcBorders>
            <w:shd w:val="clear" w:color="auto" w:fill="auto"/>
          </w:tcPr>
          <w:p w:rsidR="00BF53F6" w:rsidRDefault="007A11F1" w:rsidP="00816C05">
            <w:pPr>
              <w:pStyle w:val="a6"/>
              <w:snapToGrid w:val="0"/>
              <w:rPr>
                <w:color w:val="000000"/>
                <w:sz w:val="22"/>
                <w:szCs w:val="22"/>
              </w:rPr>
            </w:pPr>
            <w:r>
              <w:rPr>
                <w:color w:val="000000"/>
                <w:sz w:val="22"/>
                <w:szCs w:val="22"/>
              </w:rPr>
              <w:t>_____________________________________________</w:t>
            </w:r>
          </w:p>
          <w:p w:rsidR="00BF53F6" w:rsidRDefault="00BF53F6" w:rsidP="00816C05">
            <w:pPr>
              <w:pStyle w:val="a6"/>
              <w:snapToGrid w:val="0"/>
              <w:rPr>
                <w:color w:val="000000"/>
                <w:sz w:val="22"/>
                <w:szCs w:val="22"/>
              </w:rPr>
            </w:pPr>
            <w:r>
              <w:rPr>
                <w:color w:val="000000"/>
                <w:sz w:val="22"/>
                <w:szCs w:val="22"/>
              </w:rPr>
              <w:t xml:space="preserve">юридический адрес: </w:t>
            </w:r>
          </w:p>
          <w:p w:rsidR="00BF53F6" w:rsidRDefault="007A11F1" w:rsidP="00816C05">
            <w:pPr>
              <w:pStyle w:val="a6"/>
              <w:snapToGrid w:val="0"/>
              <w:rPr>
                <w:color w:val="000000"/>
                <w:sz w:val="22"/>
                <w:szCs w:val="22"/>
              </w:rPr>
            </w:pPr>
            <w:r>
              <w:rPr>
                <w:color w:val="000000"/>
                <w:sz w:val="22"/>
                <w:szCs w:val="22"/>
              </w:rPr>
              <w:t>_____________________________________________</w:t>
            </w:r>
            <w:r w:rsidR="00BF53F6">
              <w:rPr>
                <w:color w:val="000000"/>
                <w:sz w:val="22"/>
                <w:szCs w:val="22"/>
              </w:rPr>
              <w:t xml:space="preserve"> </w:t>
            </w:r>
            <w:r>
              <w:rPr>
                <w:color w:val="000000"/>
                <w:sz w:val="22"/>
                <w:szCs w:val="22"/>
              </w:rPr>
              <w:t>_____________________________________________</w:t>
            </w:r>
          </w:p>
          <w:p w:rsidR="00BF53F6" w:rsidRDefault="00BF53F6" w:rsidP="00816C05">
            <w:pPr>
              <w:pStyle w:val="a6"/>
              <w:snapToGrid w:val="0"/>
              <w:rPr>
                <w:color w:val="000000"/>
                <w:sz w:val="22"/>
                <w:szCs w:val="22"/>
              </w:rPr>
            </w:pPr>
            <w:r>
              <w:rPr>
                <w:color w:val="000000"/>
                <w:sz w:val="22"/>
                <w:szCs w:val="22"/>
              </w:rPr>
              <w:t>фактический адрес:</w:t>
            </w:r>
          </w:p>
          <w:p w:rsidR="00BF53F6" w:rsidRDefault="007A11F1" w:rsidP="00816C05">
            <w:pPr>
              <w:pStyle w:val="a6"/>
              <w:snapToGrid w:val="0"/>
              <w:rPr>
                <w:color w:val="000000"/>
                <w:sz w:val="22"/>
                <w:szCs w:val="22"/>
              </w:rPr>
            </w:pPr>
            <w:r>
              <w:rPr>
                <w:color w:val="000000"/>
                <w:sz w:val="22"/>
                <w:szCs w:val="22"/>
              </w:rPr>
              <w:t>_____________________________________________</w:t>
            </w:r>
          </w:p>
          <w:p w:rsidR="00BF53F6" w:rsidRDefault="00BF53F6" w:rsidP="00816C05">
            <w:pPr>
              <w:pStyle w:val="a6"/>
              <w:snapToGrid w:val="0"/>
              <w:rPr>
                <w:color w:val="000000"/>
                <w:sz w:val="22"/>
                <w:szCs w:val="22"/>
              </w:rPr>
            </w:pPr>
            <w:r>
              <w:rPr>
                <w:color w:val="000000"/>
                <w:sz w:val="22"/>
                <w:szCs w:val="22"/>
              </w:rPr>
              <w:t xml:space="preserve"> </w:t>
            </w:r>
            <w:r w:rsidR="007A11F1">
              <w:rPr>
                <w:color w:val="000000"/>
                <w:sz w:val="22"/>
                <w:szCs w:val="22"/>
              </w:rPr>
              <w:t>____________________________________________</w:t>
            </w:r>
          </w:p>
          <w:p w:rsidR="007A11F1" w:rsidRDefault="007A11F1" w:rsidP="00816C05">
            <w:pPr>
              <w:pStyle w:val="a6"/>
              <w:snapToGrid w:val="0"/>
              <w:rPr>
                <w:color w:val="000000"/>
                <w:sz w:val="22"/>
                <w:szCs w:val="22"/>
              </w:rPr>
            </w:pPr>
            <w:r>
              <w:rPr>
                <w:color w:val="000000"/>
                <w:sz w:val="22"/>
                <w:szCs w:val="22"/>
              </w:rPr>
              <w:t>_____________________________________________</w:t>
            </w:r>
          </w:p>
          <w:p w:rsidR="00BF53F6" w:rsidRDefault="00BF53F6" w:rsidP="00816C05">
            <w:pPr>
              <w:pStyle w:val="a6"/>
              <w:snapToGrid w:val="0"/>
              <w:rPr>
                <w:color w:val="000000"/>
                <w:sz w:val="22"/>
                <w:szCs w:val="22"/>
              </w:rPr>
            </w:pPr>
            <w:r>
              <w:rPr>
                <w:color w:val="000000"/>
                <w:sz w:val="22"/>
                <w:szCs w:val="22"/>
              </w:rPr>
              <w:t xml:space="preserve">ОГРН </w:t>
            </w:r>
            <w:r w:rsidR="007A11F1">
              <w:rPr>
                <w:color w:val="000000"/>
                <w:sz w:val="22"/>
                <w:szCs w:val="22"/>
              </w:rPr>
              <w:t>_______________________________________</w:t>
            </w:r>
          </w:p>
          <w:p w:rsidR="00BF53F6" w:rsidRDefault="00BF53F6" w:rsidP="00816C05">
            <w:pPr>
              <w:pStyle w:val="a6"/>
              <w:snapToGrid w:val="0"/>
              <w:rPr>
                <w:color w:val="000000"/>
                <w:sz w:val="22"/>
                <w:szCs w:val="22"/>
              </w:rPr>
            </w:pPr>
            <w:proofErr w:type="gramStart"/>
            <w:r>
              <w:rPr>
                <w:color w:val="000000"/>
                <w:sz w:val="22"/>
                <w:szCs w:val="22"/>
              </w:rPr>
              <w:t xml:space="preserve">ИНН </w:t>
            </w:r>
            <w:r w:rsidR="007A11F1">
              <w:rPr>
                <w:color w:val="000000"/>
                <w:sz w:val="22"/>
                <w:szCs w:val="22"/>
              </w:rPr>
              <w:t xml:space="preserve"> _</w:t>
            </w:r>
            <w:proofErr w:type="gramEnd"/>
            <w:r w:rsidR="007A11F1">
              <w:rPr>
                <w:color w:val="000000"/>
                <w:sz w:val="22"/>
                <w:szCs w:val="22"/>
              </w:rPr>
              <w:t>______________________________________</w:t>
            </w:r>
          </w:p>
          <w:p w:rsidR="007A11F1" w:rsidRDefault="00BF53F6" w:rsidP="00816C05">
            <w:pPr>
              <w:pStyle w:val="a6"/>
              <w:snapToGrid w:val="0"/>
              <w:rPr>
                <w:color w:val="000000"/>
                <w:sz w:val="22"/>
                <w:szCs w:val="22"/>
              </w:rPr>
            </w:pPr>
            <w:proofErr w:type="gramStart"/>
            <w:r>
              <w:rPr>
                <w:color w:val="000000"/>
                <w:sz w:val="22"/>
                <w:szCs w:val="22"/>
              </w:rPr>
              <w:t xml:space="preserve">КПП </w:t>
            </w:r>
            <w:r w:rsidR="007A11F1">
              <w:rPr>
                <w:color w:val="000000"/>
                <w:sz w:val="22"/>
                <w:szCs w:val="22"/>
              </w:rPr>
              <w:t xml:space="preserve"> _</w:t>
            </w:r>
            <w:proofErr w:type="gramEnd"/>
            <w:r w:rsidR="007A11F1">
              <w:rPr>
                <w:color w:val="000000"/>
                <w:sz w:val="22"/>
                <w:szCs w:val="22"/>
              </w:rPr>
              <w:t>______________________________________</w:t>
            </w:r>
          </w:p>
          <w:p w:rsidR="00BF53F6" w:rsidRDefault="00BF53F6" w:rsidP="00816C05">
            <w:pPr>
              <w:pStyle w:val="a6"/>
              <w:snapToGrid w:val="0"/>
              <w:rPr>
                <w:color w:val="000000"/>
                <w:sz w:val="22"/>
                <w:szCs w:val="22"/>
              </w:rPr>
            </w:pPr>
            <w:r>
              <w:rPr>
                <w:color w:val="000000"/>
                <w:sz w:val="22"/>
                <w:szCs w:val="22"/>
              </w:rPr>
              <w:t xml:space="preserve">Банк получателя </w:t>
            </w:r>
            <w:r w:rsidR="007A11F1">
              <w:rPr>
                <w:color w:val="000000"/>
                <w:sz w:val="22"/>
                <w:szCs w:val="22"/>
              </w:rPr>
              <w:t>______________________________</w:t>
            </w:r>
          </w:p>
          <w:p w:rsidR="00BF53F6" w:rsidRDefault="00BF53F6" w:rsidP="00816C05">
            <w:pPr>
              <w:pStyle w:val="a6"/>
              <w:snapToGrid w:val="0"/>
              <w:rPr>
                <w:color w:val="000000"/>
                <w:sz w:val="22"/>
                <w:szCs w:val="22"/>
              </w:rPr>
            </w:pPr>
            <w:r>
              <w:rPr>
                <w:color w:val="000000"/>
                <w:sz w:val="22"/>
                <w:szCs w:val="22"/>
              </w:rPr>
              <w:t xml:space="preserve">БИК </w:t>
            </w:r>
            <w:r w:rsidR="007A11F1">
              <w:rPr>
                <w:color w:val="000000"/>
                <w:sz w:val="22"/>
                <w:szCs w:val="22"/>
              </w:rPr>
              <w:t>________________________________________</w:t>
            </w:r>
          </w:p>
          <w:p w:rsidR="00BF53F6" w:rsidRDefault="00BF53F6" w:rsidP="00816C05">
            <w:pPr>
              <w:pStyle w:val="a6"/>
              <w:snapToGrid w:val="0"/>
              <w:rPr>
                <w:color w:val="000000"/>
                <w:sz w:val="22"/>
                <w:szCs w:val="22"/>
              </w:rPr>
            </w:pPr>
            <w:r>
              <w:rPr>
                <w:color w:val="000000"/>
                <w:sz w:val="22"/>
                <w:szCs w:val="22"/>
              </w:rPr>
              <w:t xml:space="preserve">ОКПО </w:t>
            </w:r>
            <w:r w:rsidR="007A11F1">
              <w:rPr>
                <w:color w:val="000000"/>
                <w:sz w:val="22"/>
                <w:szCs w:val="22"/>
              </w:rPr>
              <w:t>_______________________________________</w:t>
            </w:r>
          </w:p>
          <w:p w:rsidR="00BF53F6" w:rsidRDefault="00BF53F6" w:rsidP="00816C05">
            <w:pPr>
              <w:pStyle w:val="a6"/>
              <w:snapToGrid w:val="0"/>
              <w:rPr>
                <w:color w:val="000000"/>
                <w:sz w:val="22"/>
                <w:szCs w:val="22"/>
              </w:rPr>
            </w:pPr>
            <w:r>
              <w:rPr>
                <w:color w:val="000000"/>
                <w:sz w:val="22"/>
                <w:szCs w:val="22"/>
              </w:rPr>
              <w:t xml:space="preserve">к/с </w:t>
            </w:r>
            <w:r w:rsidR="007A11F1">
              <w:rPr>
                <w:color w:val="000000"/>
                <w:sz w:val="22"/>
                <w:szCs w:val="22"/>
              </w:rPr>
              <w:t>__________________________________________</w:t>
            </w:r>
          </w:p>
          <w:p w:rsidR="00BF53F6" w:rsidRDefault="00BF53F6" w:rsidP="00816C05">
            <w:pPr>
              <w:pStyle w:val="a6"/>
              <w:snapToGrid w:val="0"/>
              <w:rPr>
                <w:color w:val="000000"/>
                <w:sz w:val="22"/>
                <w:szCs w:val="22"/>
              </w:rPr>
            </w:pPr>
            <w:r>
              <w:rPr>
                <w:color w:val="000000"/>
                <w:sz w:val="22"/>
                <w:szCs w:val="22"/>
              </w:rPr>
              <w:t xml:space="preserve">р/с </w:t>
            </w:r>
            <w:r w:rsidR="007A11F1">
              <w:rPr>
                <w:color w:val="000000"/>
                <w:sz w:val="22"/>
                <w:szCs w:val="22"/>
              </w:rPr>
              <w:t>__________________________________________</w:t>
            </w:r>
          </w:p>
          <w:p w:rsidR="00BF53F6" w:rsidRDefault="00BF53F6" w:rsidP="00816C05">
            <w:pPr>
              <w:pStyle w:val="a6"/>
              <w:snapToGrid w:val="0"/>
              <w:rPr>
                <w:color w:val="000000"/>
                <w:sz w:val="22"/>
                <w:szCs w:val="22"/>
              </w:rPr>
            </w:pPr>
          </w:p>
          <w:p w:rsidR="00BF53F6" w:rsidRPr="007A11F1" w:rsidRDefault="00BF53F6" w:rsidP="00816C05">
            <w:pPr>
              <w:pStyle w:val="a6"/>
              <w:snapToGrid w:val="0"/>
              <w:rPr>
                <w:color w:val="000000"/>
                <w:sz w:val="22"/>
                <w:szCs w:val="22"/>
              </w:rPr>
            </w:pPr>
            <w:proofErr w:type="spellStart"/>
            <w:r>
              <w:rPr>
                <w:color w:val="000000"/>
                <w:sz w:val="22"/>
                <w:szCs w:val="22"/>
              </w:rPr>
              <w:t>моб</w:t>
            </w:r>
            <w:r w:rsidRPr="007A11F1">
              <w:rPr>
                <w:color w:val="000000"/>
                <w:sz w:val="22"/>
                <w:szCs w:val="22"/>
              </w:rPr>
              <w:t>.</w:t>
            </w:r>
            <w:r>
              <w:rPr>
                <w:color w:val="000000"/>
                <w:sz w:val="22"/>
                <w:szCs w:val="22"/>
              </w:rPr>
              <w:t>тел</w:t>
            </w:r>
            <w:proofErr w:type="spellEnd"/>
            <w:r w:rsidRPr="007A11F1">
              <w:rPr>
                <w:color w:val="000000"/>
                <w:sz w:val="22"/>
                <w:szCs w:val="22"/>
              </w:rPr>
              <w:t xml:space="preserve">. </w:t>
            </w:r>
            <w:r w:rsidR="007A11F1">
              <w:rPr>
                <w:color w:val="000000"/>
                <w:sz w:val="22"/>
                <w:szCs w:val="22"/>
              </w:rPr>
              <w:t>_____________________________________</w:t>
            </w:r>
          </w:p>
          <w:p w:rsidR="00BF53F6" w:rsidRPr="007A11F1" w:rsidRDefault="00BF53F6" w:rsidP="00816C05">
            <w:pPr>
              <w:pStyle w:val="a6"/>
              <w:snapToGrid w:val="0"/>
              <w:rPr>
                <w:color w:val="000000"/>
                <w:sz w:val="22"/>
                <w:szCs w:val="22"/>
              </w:rPr>
            </w:pPr>
            <w:r>
              <w:rPr>
                <w:color w:val="000000"/>
                <w:sz w:val="22"/>
                <w:szCs w:val="22"/>
                <w:lang w:val="en-US"/>
              </w:rPr>
              <w:t>e</w:t>
            </w:r>
            <w:r w:rsidRPr="00C15C8B">
              <w:rPr>
                <w:color w:val="000000"/>
                <w:sz w:val="22"/>
                <w:szCs w:val="22"/>
              </w:rPr>
              <w:t>-</w:t>
            </w:r>
            <w:r>
              <w:rPr>
                <w:color w:val="000000"/>
                <w:sz w:val="22"/>
                <w:szCs w:val="22"/>
                <w:lang w:val="en-US"/>
              </w:rPr>
              <w:t>mail</w:t>
            </w:r>
            <w:r w:rsidRPr="00C15C8B">
              <w:rPr>
                <w:color w:val="000000"/>
                <w:sz w:val="22"/>
                <w:szCs w:val="22"/>
              </w:rPr>
              <w:t xml:space="preserve">:  </w:t>
            </w:r>
            <w:r w:rsidR="007A11F1">
              <w:rPr>
                <w:color w:val="000000"/>
                <w:sz w:val="22"/>
                <w:szCs w:val="22"/>
              </w:rPr>
              <w:t>______________________________________</w:t>
            </w:r>
          </w:p>
          <w:p w:rsidR="00BF53F6" w:rsidRPr="007A11F1" w:rsidRDefault="007A11F1" w:rsidP="00816C05">
            <w:pPr>
              <w:pStyle w:val="a6"/>
              <w:rPr>
                <w:color w:val="000000"/>
                <w:sz w:val="22"/>
                <w:szCs w:val="22"/>
              </w:rPr>
            </w:pPr>
            <w:r>
              <w:rPr>
                <w:color w:val="000000"/>
                <w:sz w:val="22"/>
                <w:szCs w:val="22"/>
              </w:rPr>
              <w:t>_____________________________________________</w:t>
            </w:r>
          </w:p>
          <w:p w:rsidR="007A11F1" w:rsidRPr="00C15C8B" w:rsidRDefault="007A11F1" w:rsidP="00816C05">
            <w:pPr>
              <w:pStyle w:val="a6"/>
              <w:rPr>
                <w:color w:val="000000"/>
                <w:sz w:val="22"/>
                <w:szCs w:val="22"/>
              </w:rPr>
            </w:pPr>
          </w:p>
          <w:p w:rsidR="007A11F1" w:rsidRPr="00C15C8B" w:rsidRDefault="007A11F1" w:rsidP="00816C05">
            <w:pPr>
              <w:pStyle w:val="a6"/>
              <w:rPr>
                <w:color w:val="000000"/>
                <w:sz w:val="22"/>
                <w:szCs w:val="22"/>
              </w:rPr>
            </w:pPr>
          </w:p>
          <w:p w:rsidR="00BF53F6" w:rsidRPr="00C15C8B" w:rsidRDefault="00BF53F6" w:rsidP="00816C05">
            <w:pPr>
              <w:pStyle w:val="a6"/>
              <w:rPr>
                <w:color w:val="000000"/>
                <w:sz w:val="22"/>
                <w:szCs w:val="22"/>
              </w:rPr>
            </w:pPr>
          </w:p>
          <w:p w:rsidR="00BF53F6" w:rsidRPr="00ED7B01" w:rsidRDefault="00BF53F6" w:rsidP="00816C05">
            <w:pPr>
              <w:pStyle w:val="a6"/>
              <w:rPr>
                <w:color w:val="000000"/>
                <w:sz w:val="22"/>
                <w:szCs w:val="22"/>
              </w:rPr>
            </w:pPr>
            <w:r w:rsidRPr="00382A2D">
              <w:rPr>
                <w:color w:val="000000"/>
                <w:sz w:val="22"/>
                <w:szCs w:val="22"/>
              </w:rPr>
              <w:t>Директор __</w:t>
            </w:r>
            <w:r>
              <w:rPr>
                <w:color w:val="000000"/>
                <w:sz w:val="22"/>
                <w:szCs w:val="22"/>
              </w:rPr>
              <w:t>_________</w:t>
            </w:r>
            <w:proofErr w:type="gramStart"/>
            <w:r>
              <w:rPr>
                <w:color w:val="000000"/>
                <w:sz w:val="22"/>
                <w:szCs w:val="22"/>
              </w:rPr>
              <w:t>_  /</w:t>
            </w:r>
            <w:proofErr w:type="gramEnd"/>
            <w:r w:rsidR="007A11F1">
              <w:rPr>
                <w:color w:val="000000"/>
                <w:sz w:val="22"/>
                <w:szCs w:val="22"/>
              </w:rPr>
              <w:t>____________________</w:t>
            </w:r>
            <w:r>
              <w:rPr>
                <w:color w:val="000000"/>
                <w:sz w:val="22"/>
                <w:szCs w:val="22"/>
              </w:rPr>
              <w:t xml:space="preserve">/                                    </w:t>
            </w:r>
          </w:p>
          <w:p w:rsidR="00BF53F6" w:rsidRPr="00382A2D" w:rsidRDefault="00BF53F6" w:rsidP="00816C05">
            <w:pPr>
              <w:pStyle w:val="a6"/>
              <w:snapToGrid w:val="0"/>
              <w:rPr>
                <w:color w:val="000000"/>
                <w:sz w:val="22"/>
                <w:szCs w:val="22"/>
              </w:rPr>
            </w:pPr>
          </w:p>
          <w:p w:rsidR="00BF53F6" w:rsidRDefault="00BF53F6" w:rsidP="00816C05">
            <w:pPr>
              <w:pStyle w:val="a6"/>
              <w:snapToGrid w:val="0"/>
              <w:rPr>
                <w:color w:val="000000"/>
                <w:sz w:val="22"/>
                <w:szCs w:val="22"/>
              </w:rPr>
            </w:pPr>
          </w:p>
          <w:p w:rsidR="00BF53F6" w:rsidRDefault="00BF53F6" w:rsidP="00816C05">
            <w:pPr>
              <w:pStyle w:val="a6"/>
              <w:snapToGrid w:val="0"/>
              <w:rPr>
                <w:color w:val="000000"/>
                <w:sz w:val="22"/>
                <w:szCs w:val="22"/>
              </w:rPr>
            </w:pPr>
          </w:p>
          <w:p w:rsidR="00BF53F6" w:rsidRPr="00274BA9" w:rsidRDefault="00BF53F6" w:rsidP="00816C05">
            <w:pPr>
              <w:pStyle w:val="a6"/>
              <w:snapToGrid w:val="0"/>
              <w:rPr>
                <w:color w:val="000000"/>
                <w:sz w:val="22"/>
                <w:szCs w:val="22"/>
              </w:rPr>
            </w:pPr>
            <w:r w:rsidRPr="00382A2D">
              <w:rPr>
                <w:color w:val="000000"/>
                <w:sz w:val="22"/>
                <w:szCs w:val="22"/>
              </w:rPr>
              <w:t>М.П.</w:t>
            </w:r>
          </w:p>
        </w:tc>
      </w:tr>
    </w:tbl>
    <w:p w:rsidR="00BF53F6" w:rsidRPr="00382A2D" w:rsidRDefault="00BF53F6" w:rsidP="00BF53F6">
      <w:pPr>
        <w:ind w:right="-165"/>
        <w:rPr>
          <w:sz w:val="22"/>
          <w:szCs w:val="22"/>
        </w:rPr>
      </w:pPr>
    </w:p>
    <w:p w:rsidR="00BF53F6" w:rsidRDefault="00BF53F6" w:rsidP="00BF53F6">
      <w:pPr>
        <w:ind w:right="-165"/>
        <w:rPr>
          <w:sz w:val="22"/>
          <w:szCs w:val="22"/>
        </w:rPr>
      </w:pPr>
    </w:p>
    <w:p w:rsidR="00BF53F6" w:rsidRDefault="00BF53F6" w:rsidP="00BF53F6">
      <w:pPr>
        <w:ind w:left="5190" w:right="-165"/>
        <w:rPr>
          <w:b/>
          <w:sz w:val="22"/>
          <w:szCs w:val="22"/>
        </w:rPr>
      </w:pPr>
    </w:p>
    <w:p w:rsidR="00BF53F6" w:rsidRDefault="00BF53F6" w:rsidP="00BF53F6">
      <w:pPr>
        <w:ind w:left="5190" w:right="-165"/>
        <w:rPr>
          <w:b/>
          <w:sz w:val="22"/>
          <w:szCs w:val="22"/>
        </w:rPr>
      </w:pPr>
      <w:r>
        <w:rPr>
          <w:b/>
          <w:sz w:val="22"/>
          <w:szCs w:val="22"/>
        </w:rPr>
        <w:t xml:space="preserve">                                 </w:t>
      </w:r>
    </w:p>
    <w:p w:rsidR="00BF53F6" w:rsidRPr="00981297" w:rsidRDefault="00BF53F6" w:rsidP="00BF53F6">
      <w:pPr>
        <w:ind w:right="-165"/>
        <w:rPr>
          <w:b/>
          <w:sz w:val="22"/>
          <w:szCs w:val="22"/>
        </w:rPr>
      </w:pPr>
    </w:p>
    <w:p w:rsidR="001D27B9" w:rsidRDefault="00BF53F6" w:rsidP="00BF53F6">
      <w:pPr>
        <w:ind w:left="5190" w:right="-165"/>
        <w:outlineLvl w:val="0"/>
        <w:rPr>
          <w:b/>
          <w:sz w:val="22"/>
          <w:szCs w:val="22"/>
        </w:rPr>
      </w:pPr>
      <w:r>
        <w:rPr>
          <w:b/>
          <w:sz w:val="22"/>
          <w:szCs w:val="22"/>
        </w:rPr>
        <w:t xml:space="preserve">  </w:t>
      </w:r>
    </w:p>
    <w:p w:rsidR="001D27B9" w:rsidRDefault="001D27B9" w:rsidP="00BF53F6">
      <w:pPr>
        <w:ind w:left="5190" w:right="-165"/>
        <w:outlineLvl w:val="0"/>
        <w:rPr>
          <w:b/>
          <w:sz w:val="22"/>
          <w:szCs w:val="22"/>
        </w:rPr>
      </w:pPr>
    </w:p>
    <w:p w:rsidR="001D27B9" w:rsidRDefault="001D27B9" w:rsidP="00BF53F6">
      <w:pPr>
        <w:ind w:left="5190" w:right="-165"/>
        <w:outlineLvl w:val="0"/>
        <w:rPr>
          <w:b/>
          <w:sz w:val="22"/>
          <w:szCs w:val="22"/>
        </w:rPr>
      </w:pPr>
    </w:p>
    <w:p w:rsidR="00BA6688" w:rsidRDefault="00BA6688" w:rsidP="00BA6688">
      <w:pPr>
        <w:ind w:left="7314" w:right="-165" w:firstLine="474"/>
        <w:outlineLvl w:val="0"/>
        <w:rPr>
          <w:sz w:val="22"/>
          <w:szCs w:val="22"/>
        </w:rPr>
      </w:pPr>
      <w:r>
        <w:rPr>
          <w:b/>
          <w:sz w:val="22"/>
          <w:szCs w:val="22"/>
        </w:rPr>
        <w:lastRenderedPageBreak/>
        <w:t xml:space="preserve">Приложение № 2 </w:t>
      </w: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A6688" w:rsidRDefault="00BA6688" w:rsidP="00BA6688">
      <w:pPr>
        <w:ind w:left="7314" w:right="-165" w:firstLine="474"/>
        <w:outlineLvl w:val="0"/>
        <w:rPr>
          <w:b/>
          <w:sz w:val="22"/>
          <w:szCs w:val="22"/>
        </w:rPr>
      </w:pPr>
    </w:p>
    <w:p w:rsidR="00BF53F6" w:rsidRDefault="00BF53F6" w:rsidP="00BA6688">
      <w:pPr>
        <w:ind w:left="7314" w:right="-165" w:firstLine="474"/>
        <w:outlineLvl w:val="0"/>
        <w:rPr>
          <w:sz w:val="22"/>
          <w:szCs w:val="22"/>
        </w:rPr>
      </w:pPr>
      <w:r>
        <w:rPr>
          <w:b/>
          <w:sz w:val="22"/>
          <w:szCs w:val="22"/>
        </w:rPr>
        <w:lastRenderedPageBreak/>
        <w:t xml:space="preserve">Приложение № 3 </w:t>
      </w:r>
    </w:p>
    <w:p w:rsidR="00BF53F6" w:rsidRDefault="00BF53F6" w:rsidP="00BF53F6">
      <w:pPr>
        <w:ind w:left="5190" w:right="-165"/>
        <w:rPr>
          <w:b/>
          <w:sz w:val="22"/>
          <w:szCs w:val="22"/>
        </w:rPr>
      </w:pPr>
    </w:p>
    <w:p w:rsidR="00BF53F6" w:rsidRDefault="00BF53F6" w:rsidP="00BF53F6">
      <w:pPr>
        <w:ind w:left="5190" w:right="-165"/>
        <w:rPr>
          <w:b/>
          <w:sz w:val="22"/>
          <w:szCs w:val="22"/>
        </w:rPr>
      </w:pPr>
    </w:p>
    <w:p w:rsidR="00BF53F6" w:rsidRDefault="00BF53F6" w:rsidP="00BF53F6">
      <w:pPr>
        <w:ind w:left="5190" w:right="-165"/>
        <w:rPr>
          <w:rFonts w:cs="Tahoma"/>
          <w:color w:val="000000"/>
        </w:rPr>
      </w:pPr>
      <w:r>
        <w:rPr>
          <w:sz w:val="22"/>
          <w:szCs w:val="22"/>
        </w:rPr>
        <w:t xml:space="preserve">к договору № _____ от </w:t>
      </w:r>
      <w:proofErr w:type="gramStart"/>
      <w:r>
        <w:rPr>
          <w:sz w:val="22"/>
          <w:szCs w:val="22"/>
        </w:rPr>
        <w:t>«</w:t>
      </w:r>
      <w:r>
        <w:t xml:space="preserve"> </w:t>
      </w:r>
      <w:r w:rsidRPr="00C178E4">
        <w:softHyphen/>
      </w:r>
      <w:proofErr w:type="gramEnd"/>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rsidRPr="00C178E4">
        <w:softHyphen/>
      </w:r>
      <w:r>
        <w:softHyphen/>
      </w:r>
      <w:r>
        <w:softHyphen/>
      </w:r>
      <w:r>
        <w:softHyphen/>
      </w:r>
      <w:r>
        <w:softHyphen/>
      </w:r>
      <w:r>
        <w:softHyphen/>
      </w:r>
      <w:r>
        <w:softHyphen/>
        <w:t xml:space="preserve">___» </w:t>
      </w:r>
      <w:r>
        <w:softHyphen/>
      </w:r>
      <w:r>
        <w:softHyphen/>
      </w:r>
      <w:r w:rsidRPr="00C178E4">
        <w:t>__________</w:t>
      </w:r>
      <w:r w:rsidR="00B975D7">
        <w:t xml:space="preserve"> 202 </w:t>
      </w:r>
      <w:r>
        <w:t xml:space="preserve"> </w:t>
      </w:r>
      <w:r w:rsidRPr="00C178E4">
        <w:t>г.</w:t>
      </w:r>
      <w:r>
        <w:t xml:space="preserve">             </w:t>
      </w:r>
    </w:p>
    <w:p w:rsidR="00BF53F6" w:rsidRDefault="00BF53F6" w:rsidP="00BF53F6">
      <w:pPr>
        <w:shd w:val="clear" w:color="auto" w:fill="FFFFFF"/>
        <w:ind w:left="6480"/>
        <w:rPr>
          <w:rFonts w:cs="Tahoma"/>
          <w:color w:val="000000"/>
        </w:rPr>
      </w:pPr>
    </w:p>
    <w:p w:rsidR="00BF53F6" w:rsidRDefault="00BF53F6" w:rsidP="00BF53F6">
      <w:pPr>
        <w:shd w:val="clear" w:color="auto" w:fill="FFFFFF"/>
        <w:outlineLvl w:val="0"/>
        <w:rPr>
          <w:rFonts w:cs="Tahoma"/>
          <w:color w:val="000000"/>
        </w:rPr>
      </w:pPr>
      <w:r>
        <w:rPr>
          <w:rFonts w:cs="Tahoma"/>
          <w:color w:val="000000"/>
        </w:rPr>
        <w:t xml:space="preserve">                                                          </w:t>
      </w:r>
      <w:r>
        <w:rPr>
          <w:rFonts w:cs="Tahoma"/>
          <w:b/>
          <w:color w:val="000000"/>
        </w:rPr>
        <w:t>ОТЧЕТ АГЕНТА</w:t>
      </w:r>
    </w:p>
    <w:p w:rsidR="00BF53F6" w:rsidRDefault="00BF53F6" w:rsidP="00BF53F6">
      <w:pPr>
        <w:shd w:val="clear" w:color="auto" w:fill="FFFFFF"/>
        <w:rPr>
          <w:rFonts w:cs="Tahoma"/>
          <w:color w:val="000000"/>
        </w:rPr>
      </w:pPr>
    </w:p>
    <w:p w:rsidR="00BF53F6" w:rsidRDefault="00BF53F6" w:rsidP="00BF53F6">
      <w:pPr>
        <w:shd w:val="clear" w:color="auto" w:fill="FFFFFF"/>
        <w:ind w:left="139"/>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t>«__</w:t>
      </w:r>
      <w:proofErr w:type="gramStart"/>
      <w:r>
        <w:rPr>
          <w:rFonts w:cs="Tahoma"/>
          <w:color w:val="000000"/>
        </w:rPr>
        <w:t>_»_</w:t>
      </w:r>
      <w:proofErr w:type="gramEnd"/>
      <w:r>
        <w:rPr>
          <w:rFonts w:cs="Tahoma"/>
          <w:color w:val="000000"/>
        </w:rPr>
        <w:t>_______________202</w:t>
      </w:r>
      <w:r w:rsidR="001D27B9">
        <w:rPr>
          <w:rFonts w:cs="Tahoma"/>
          <w:color w:val="000000"/>
        </w:rPr>
        <w:t>1</w:t>
      </w:r>
      <w:r>
        <w:rPr>
          <w:rFonts w:cs="Tahoma"/>
          <w:color w:val="000000"/>
        </w:rPr>
        <w:t xml:space="preserve"> г.</w:t>
      </w:r>
    </w:p>
    <w:p w:rsidR="00BF53F6" w:rsidRDefault="00BF53F6" w:rsidP="00BF53F6">
      <w:pPr>
        <w:shd w:val="clear" w:color="auto" w:fill="FFFFFF"/>
        <w:ind w:left="139"/>
        <w:rPr>
          <w:rFonts w:cs="Tahoma"/>
          <w:color w:val="000000"/>
        </w:rPr>
      </w:pPr>
    </w:p>
    <w:p w:rsidR="00BF53F6" w:rsidRDefault="001D27B9" w:rsidP="00BF53F6">
      <w:pPr>
        <w:shd w:val="clear" w:color="auto" w:fill="FFFFFF"/>
        <w:rPr>
          <w:rFonts w:cs="Tahoma"/>
          <w:color w:val="000000"/>
          <w:sz w:val="20"/>
        </w:rPr>
      </w:pPr>
      <w:r>
        <w:rPr>
          <w:rFonts w:cs="Tahoma"/>
          <w:color w:val="000000"/>
        </w:rPr>
        <w:t>____________________________________________________________</w:t>
      </w:r>
      <w:r w:rsidR="00BF53F6">
        <w:rPr>
          <w:rFonts w:cs="Tahoma"/>
          <w:color w:val="000000"/>
        </w:rPr>
        <w:t xml:space="preserve">сообщает, </w:t>
      </w:r>
    </w:p>
    <w:p w:rsidR="00BF53F6" w:rsidRDefault="00BF53F6" w:rsidP="00BF53F6">
      <w:pPr>
        <w:shd w:val="clear" w:color="auto" w:fill="FFFFFF"/>
        <w:rPr>
          <w:rFonts w:cs="Tahoma"/>
          <w:color w:val="000000"/>
        </w:rPr>
      </w:pPr>
      <w:r>
        <w:rPr>
          <w:rFonts w:cs="Tahoma"/>
          <w:color w:val="000000"/>
          <w:sz w:val="20"/>
        </w:rPr>
        <w:t xml:space="preserve">                                                                       (Агент)</w:t>
      </w:r>
    </w:p>
    <w:p w:rsidR="00DE68AB" w:rsidRDefault="00BF53F6" w:rsidP="00BF53F6">
      <w:pPr>
        <w:shd w:val="clear" w:color="auto" w:fill="FFFFFF"/>
        <w:rPr>
          <w:rFonts w:cs="Tahoma"/>
          <w:color w:val="000000"/>
        </w:rPr>
      </w:pPr>
      <w:r>
        <w:rPr>
          <w:rFonts w:cs="Tahoma"/>
          <w:color w:val="000000"/>
        </w:rPr>
        <w:t>что в ____________202</w:t>
      </w:r>
      <w:r w:rsidR="001D27B9">
        <w:rPr>
          <w:rFonts w:cs="Tahoma"/>
          <w:color w:val="000000"/>
        </w:rPr>
        <w:t>1</w:t>
      </w:r>
      <w:r>
        <w:rPr>
          <w:rFonts w:cs="Tahoma"/>
          <w:color w:val="000000"/>
        </w:rPr>
        <w:t xml:space="preserve"> году были реализованы следующие санаторно</w:t>
      </w:r>
      <w:r>
        <w:t>-</w:t>
      </w:r>
      <w:r>
        <w:rPr>
          <w:rFonts w:cs="Tahoma"/>
          <w:color w:val="000000"/>
        </w:rPr>
        <w:t xml:space="preserve">курортные услуги в </w:t>
      </w:r>
    </w:p>
    <w:p w:rsidR="00DE68AB" w:rsidRDefault="00DE68AB" w:rsidP="00DE68AB">
      <w:pPr>
        <w:shd w:val="clear" w:color="auto" w:fill="FFFFFF"/>
        <w:rPr>
          <w:rFonts w:cs="Tahoma"/>
          <w:color w:val="000000"/>
        </w:rPr>
      </w:pPr>
      <w:r>
        <w:rPr>
          <w:rFonts w:cs="Tahoma"/>
          <w:color w:val="000000"/>
          <w:sz w:val="20"/>
        </w:rPr>
        <w:t xml:space="preserve">                   (месяц)</w:t>
      </w:r>
    </w:p>
    <w:p w:rsidR="00DE68AB" w:rsidRDefault="00DE68AB" w:rsidP="00BF53F6">
      <w:pPr>
        <w:shd w:val="clear" w:color="auto" w:fill="FFFFFF"/>
        <w:rPr>
          <w:rFonts w:cs="Tahoma"/>
          <w:color w:val="000000"/>
        </w:rPr>
      </w:pPr>
    </w:p>
    <w:p w:rsidR="00DE68AB" w:rsidRDefault="00BF53F6" w:rsidP="00BF53F6">
      <w:pPr>
        <w:shd w:val="clear" w:color="auto" w:fill="FFFFFF"/>
        <w:rPr>
          <w:rFonts w:cs="Tahoma"/>
          <w:color w:val="000000"/>
          <w:sz w:val="20"/>
        </w:rPr>
      </w:pPr>
      <w:r w:rsidRPr="00BD37A4">
        <w:rPr>
          <w:rFonts w:cs="Tahoma"/>
          <w:color w:val="000000"/>
          <w:sz w:val="22"/>
          <w:szCs w:val="22"/>
        </w:rPr>
        <w:t>ОП АО</w:t>
      </w:r>
      <w:r>
        <w:rPr>
          <w:rFonts w:cs="Tahoma"/>
          <w:color w:val="000000"/>
        </w:rPr>
        <w:t xml:space="preserve"> «Дом творчества «Актер»</w:t>
      </w:r>
      <w:r>
        <w:rPr>
          <w:sz w:val="22"/>
          <w:szCs w:val="22"/>
        </w:rPr>
        <w:t xml:space="preserve">:     </w:t>
      </w:r>
      <w:r>
        <w:rPr>
          <w:rFonts w:cs="Tahoma"/>
          <w:color w:val="000000"/>
        </w:rPr>
        <w:tab/>
      </w:r>
      <w:r>
        <w:rPr>
          <w:rFonts w:cs="Tahoma"/>
          <w:color w:val="000000"/>
          <w:sz w:val="20"/>
        </w:rPr>
        <w:t xml:space="preserve">  </w:t>
      </w:r>
    </w:p>
    <w:p w:rsidR="00BF53F6" w:rsidRDefault="00BF53F6" w:rsidP="00BF53F6">
      <w:pPr>
        <w:shd w:val="clear" w:color="auto" w:fill="FFFFFF"/>
        <w:ind w:left="139"/>
        <w:rPr>
          <w:rFonts w:cs="Tahoma"/>
          <w:color w:val="000000"/>
        </w:rPr>
      </w:pPr>
    </w:p>
    <w:tbl>
      <w:tblPr>
        <w:tblW w:w="0" w:type="auto"/>
        <w:tblInd w:w="-280" w:type="dxa"/>
        <w:tblLayout w:type="fixed"/>
        <w:tblLook w:val="0000" w:firstRow="0" w:lastRow="0" w:firstColumn="0" w:lastColumn="0" w:noHBand="0" w:noVBand="0"/>
      </w:tblPr>
      <w:tblGrid>
        <w:gridCol w:w="708"/>
        <w:gridCol w:w="2411"/>
        <w:gridCol w:w="1701"/>
        <w:gridCol w:w="1882"/>
        <w:gridCol w:w="1803"/>
        <w:gridCol w:w="2127"/>
      </w:tblGrid>
      <w:tr w:rsidR="00BF53F6" w:rsidTr="00816C05">
        <w:tc>
          <w:tcPr>
            <w:tcW w:w="708" w:type="dxa"/>
            <w:tcBorders>
              <w:top w:val="single" w:sz="4" w:space="0" w:color="000000"/>
              <w:left w:val="single" w:sz="4" w:space="0" w:color="000000"/>
              <w:bottom w:val="single" w:sz="4" w:space="0" w:color="000000"/>
            </w:tcBorders>
            <w:shd w:val="clear" w:color="auto" w:fill="auto"/>
          </w:tcPr>
          <w:p w:rsidR="00BF53F6" w:rsidRDefault="00BF53F6" w:rsidP="00816C05">
            <w:pPr>
              <w:rPr>
                <w:rFonts w:cs="Tahoma"/>
                <w:b/>
                <w:color w:val="000000"/>
                <w:sz w:val="20"/>
              </w:rPr>
            </w:pPr>
            <w:r>
              <w:rPr>
                <w:rFonts w:cs="Tahoma"/>
                <w:b/>
                <w:color w:val="000000"/>
                <w:sz w:val="20"/>
              </w:rPr>
              <w:t>№ п/п</w:t>
            </w:r>
          </w:p>
        </w:tc>
        <w:tc>
          <w:tcPr>
            <w:tcW w:w="2411" w:type="dxa"/>
            <w:tcBorders>
              <w:top w:val="single" w:sz="4" w:space="0" w:color="000000"/>
              <w:left w:val="single" w:sz="4" w:space="0" w:color="000000"/>
              <w:bottom w:val="single" w:sz="4" w:space="0" w:color="000000"/>
            </w:tcBorders>
            <w:shd w:val="clear" w:color="auto" w:fill="auto"/>
          </w:tcPr>
          <w:p w:rsidR="00BF53F6" w:rsidRDefault="00BF53F6" w:rsidP="00816C05">
            <w:pPr>
              <w:snapToGrid w:val="0"/>
              <w:rPr>
                <w:rFonts w:cs="Tahoma"/>
                <w:b/>
                <w:color w:val="000000"/>
                <w:sz w:val="18"/>
                <w:szCs w:val="18"/>
              </w:rPr>
            </w:pPr>
            <w:r>
              <w:rPr>
                <w:rFonts w:cs="Tahoma"/>
                <w:b/>
                <w:color w:val="000000"/>
                <w:sz w:val="20"/>
              </w:rPr>
              <w:t>Ф.И.О. клиента</w:t>
            </w:r>
          </w:p>
        </w:tc>
        <w:tc>
          <w:tcPr>
            <w:tcW w:w="1701" w:type="dxa"/>
            <w:tcBorders>
              <w:top w:val="single" w:sz="4" w:space="0" w:color="000000"/>
              <w:left w:val="single" w:sz="4" w:space="0" w:color="000000"/>
              <w:bottom w:val="single" w:sz="4" w:space="0" w:color="000000"/>
            </w:tcBorders>
            <w:shd w:val="clear" w:color="auto" w:fill="auto"/>
          </w:tcPr>
          <w:p w:rsidR="00BF53F6" w:rsidRDefault="00BF53F6" w:rsidP="00816C05">
            <w:pPr>
              <w:snapToGrid w:val="0"/>
              <w:rPr>
                <w:rFonts w:cs="Tahoma"/>
                <w:b/>
                <w:color w:val="000000"/>
                <w:sz w:val="18"/>
                <w:szCs w:val="18"/>
              </w:rPr>
            </w:pPr>
            <w:r>
              <w:rPr>
                <w:rFonts w:cs="Tahoma"/>
                <w:b/>
                <w:color w:val="000000"/>
                <w:sz w:val="18"/>
                <w:szCs w:val="18"/>
              </w:rPr>
              <w:t>№ ваучер, дата заезда,</w:t>
            </w:r>
          </w:p>
          <w:p w:rsidR="00BF53F6" w:rsidRDefault="00BF53F6" w:rsidP="00816C05">
            <w:pPr>
              <w:rPr>
                <w:rFonts w:cs="Tahoma"/>
                <w:b/>
                <w:color w:val="000000"/>
                <w:sz w:val="18"/>
                <w:szCs w:val="18"/>
              </w:rPr>
            </w:pPr>
            <w:r>
              <w:rPr>
                <w:rFonts w:cs="Tahoma"/>
                <w:b/>
                <w:color w:val="000000"/>
                <w:sz w:val="18"/>
                <w:szCs w:val="18"/>
              </w:rPr>
              <w:t>кол-во дней</w:t>
            </w:r>
          </w:p>
        </w:tc>
        <w:tc>
          <w:tcPr>
            <w:tcW w:w="1882" w:type="dxa"/>
            <w:tcBorders>
              <w:top w:val="single" w:sz="4" w:space="0" w:color="000000"/>
              <w:left w:val="single" w:sz="4" w:space="0" w:color="000000"/>
              <w:bottom w:val="single" w:sz="4" w:space="0" w:color="000000"/>
            </w:tcBorders>
            <w:shd w:val="clear" w:color="auto" w:fill="auto"/>
          </w:tcPr>
          <w:p w:rsidR="00BF53F6" w:rsidRDefault="00BF53F6" w:rsidP="00816C05">
            <w:pPr>
              <w:snapToGrid w:val="0"/>
              <w:rPr>
                <w:rFonts w:cs="Tahoma"/>
                <w:b/>
                <w:color w:val="000000"/>
                <w:sz w:val="18"/>
                <w:szCs w:val="18"/>
              </w:rPr>
            </w:pPr>
            <w:r>
              <w:rPr>
                <w:rFonts w:cs="Tahoma"/>
                <w:b/>
                <w:color w:val="000000"/>
                <w:sz w:val="18"/>
                <w:szCs w:val="18"/>
              </w:rPr>
              <w:t>Цена Принципала за услуги (руб.)</w:t>
            </w:r>
          </w:p>
          <w:p w:rsidR="00BF53F6" w:rsidRDefault="00BF53F6" w:rsidP="00816C05">
            <w:pPr>
              <w:snapToGrid w:val="0"/>
              <w:rPr>
                <w:rFonts w:cs="Tahoma"/>
                <w:b/>
                <w:color w:val="000000"/>
                <w:sz w:val="18"/>
                <w:szCs w:val="18"/>
              </w:rPr>
            </w:pPr>
            <w:r>
              <w:rPr>
                <w:rFonts w:cs="Tahoma"/>
                <w:b/>
                <w:color w:val="000000"/>
                <w:sz w:val="18"/>
                <w:szCs w:val="18"/>
              </w:rPr>
              <w:t xml:space="preserve">в </w:t>
            </w:r>
            <w:proofErr w:type="spellStart"/>
            <w:r>
              <w:rPr>
                <w:rFonts w:cs="Tahoma"/>
                <w:b/>
                <w:color w:val="000000"/>
                <w:sz w:val="18"/>
                <w:szCs w:val="18"/>
              </w:rPr>
              <w:t>т.ч</w:t>
            </w:r>
            <w:proofErr w:type="spellEnd"/>
            <w:r>
              <w:rPr>
                <w:rFonts w:cs="Tahoma"/>
                <w:b/>
                <w:color w:val="000000"/>
                <w:sz w:val="18"/>
                <w:szCs w:val="18"/>
              </w:rPr>
              <w:t>. НДС</w:t>
            </w:r>
          </w:p>
        </w:tc>
        <w:tc>
          <w:tcPr>
            <w:tcW w:w="1803" w:type="dxa"/>
            <w:tcBorders>
              <w:top w:val="single" w:sz="4" w:space="0" w:color="000000"/>
              <w:left w:val="single" w:sz="4" w:space="0" w:color="000000"/>
              <w:bottom w:val="single" w:sz="4" w:space="0" w:color="000000"/>
            </w:tcBorders>
            <w:shd w:val="clear" w:color="auto" w:fill="auto"/>
          </w:tcPr>
          <w:p w:rsidR="00BF53F6" w:rsidRDefault="00BF53F6" w:rsidP="00816C05">
            <w:pPr>
              <w:snapToGrid w:val="0"/>
              <w:rPr>
                <w:rFonts w:cs="Tahoma"/>
                <w:b/>
                <w:color w:val="000000"/>
                <w:sz w:val="18"/>
                <w:szCs w:val="18"/>
              </w:rPr>
            </w:pPr>
            <w:r>
              <w:rPr>
                <w:rFonts w:cs="Tahoma"/>
                <w:b/>
                <w:color w:val="000000"/>
                <w:sz w:val="18"/>
                <w:szCs w:val="18"/>
              </w:rPr>
              <w:t>Цена Агента за услуги (руб.)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53F6" w:rsidRDefault="00BF53F6" w:rsidP="00816C05">
            <w:pPr>
              <w:snapToGrid w:val="0"/>
            </w:pPr>
            <w:r>
              <w:rPr>
                <w:rFonts w:cs="Tahoma"/>
                <w:b/>
                <w:color w:val="000000"/>
                <w:sz w:val="18"/>
                <w:szCs w:val="18"/>
              </w:rPr>
              <w:t xml:space="preserve">Агентское вознаграждение (10% в </w:t>
            </w:r>
            <w:proofErr w:type="spellStart"/>
            <w:r>
              <w:rPr>
                <w:rFonts w:cs="Tahoma"/>
                <w:b/>
                <w:color w:val="000000"/>
                <w:sz w:val="18"/>
                <w:szCs w:val="18"/>
              </w:rPr>
              <w:t>т.ч</w:t>
            </w:r>
            <w:proofErr w:type="spellEnd"/>
            <w:r>
              <w:rPr>
                <w:rFonts w:cs="Tahoma"/>
                <w:b/>
                <w:color w:val="000000"/>
                <w:sz w:val="18"/>
                <w:szCs w:val="18"/>
              </w:rPr>
              <w:t>. НДС)</w:t>
            </w:r>
          </w:p>
        </w:tc>
      </w:tr>
      <w:tr w:rsidR="00BF53F6" w:rsidTr="00816C05">
        <w:tc>
          <w:tcPr>
            <w:tcW w:w="708"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r>
              <w:rPr>
                <w:rFonts w:cs="Tahoma"/>
                <w:color w:val="000000"/>
              </w:rPr>
              <w:t>1.</w:t>
            </w:r>
          </w:p>
        </w:tc>
        <w:tc>
          <w:tcPr>
            <w:tcW w:w="241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70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82"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03"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2127" w:type="dxa"/>
            <w:tcBorders>
              <w:left w:val="single" w:sz="4" w:space="0" w:color="000000"/>
              <w:bottom w:val="single" w:sz="4" w:space="0" w:color="000000"/>
              <w:right w:val="single" w:sz="4" w:space="0" w:color="000000"/>
            </w:tcBorders>
            <w:shd w:val="clear" w:color="auto" w:fill="auto"/>
          </w:tcPr>
          <w:p w:rsidR="00BF53F6" w:rsidRDefault="00BF53F6" w:rsidP="00816C05">
            <w:pPr>
              <w:snapToGrid w:val="0"/>
              <w:rPr>
                <w:rFonts w:cs="Tahoma"/>
                <w:color w:val="000000"/>
              </w:rPr>
            </w:pPr>
          </w:p>
        </w:tc>
      </w:tr>
      <w:tr w:rsidR="00BF53F6" w:rsidTr="00816C05">
        <w:tc>
          <w:tcPr>
            <w:tcW w:w="708"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r>
              <w:rPr>
                <w:rFonts w:cs="Tahoma"/>
                <w:color w:val="000000"/>
              </w:rPr>
              <w:t>2.</w:t>
            </w:r>
          </w:p>
        </w:tc>
        <w:tc>
          <w:tcPr>
            <w:tcW w:w="241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70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82"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03"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2127" w:type="dxa"/>
            <w:tcBorders>
              <w:left w:val="single" w:sz="4" w:space="0" w:color="000000"/>
              <w:bottom w:val="single" w:sz="4" w:space="0" w:color="000000"/>
              <w:right w:val="single" w:sz="4" w:space="0" w:color="000000"/>
            </w:tcBorders>
            <w:shd w:val="clear" w:color="auto" w:fill="auto"/>
          </w:tcPr>
          <w:p w:rsidR="00BF53F6" w:rsidRDefault="00BF53F6" w:rsidP="00816C05">
            <w:pPr>
              <w:snapToGrid w:val="0"/>
              <w:rPr>
                <w:rFonts w:cs="Tahoma"/>
                <w:color w:val="000000"/>
              </w:rPr>
            </w:pPr>
          </w:p>
        </w:tc>
      </w:tr>
      <w:tr w:rsidR="00BF53F6" w:rsidTr="00816C05">
        <w:tc>
          <w:tcPr>
            <w:tcW w:w="708"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r>
              <w:rPr>
                <w:rFonts w:cs="Tahoma"/>
                <w:color w:val="000000"/>
              </w:rPr>
              <w:t>3.</w:t>
            </w:r>
          </w:p>
        </w:tc>
        <w:tc>
          <w:tcPr>
            <w:tcW w:w="241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70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82"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03"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2127" w:type="dxa"/>
            <w:tcBorders>
              <w:left w:val="single" w:sz="4" w:space="0" w:color="000000"/>
              <w:bottom w:val="single" w:sz="4" w:space="0" w:color="000000"/>
              <w:right w:val="single" w:sz="4" w:space="0" w:color="000000"/>
            </w:tcBorders>
            <w:shd w:val="clear" w:color="auto" w:fill="auto"/>
          </w:tcPr>
          <w:p w:rsidR="00BF53F6" w:rsidRDefault="00BF53F6" w:rsidP="00816C05">
            <w:pPr>
              <w:snapToGrid w:val="0"/>
              <w:rPr>
                <w:rFonts w:cs="Tahoma"/>
                <w:color w:val="000000"/>
              </w:rPr>
            </w:pPr>
          </w:p>
        </w:tc>
      </w:tr>
      <w:tr w:rsidR="00BF53F6" w:rsidTr="00816C05">
        <w:tc>
          <w:tcPr>
            <w:tcW w:w="708"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r>
              <w:rPr>
                <w:rFonts w:cs="Tahoma"/>
                <w:color w:val="000000"/>
              </w:rPr>
              <w:t>4.</w:t>
            </w:r>
          </w:p>
        </w:tc>
        <w:tc>
          <w:tcPr>
            <w:tcW w:w="241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70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82"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03"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2127" w:type="dxa"/>
            <w:tcBorders>
              <w:left w:val="single" w:sz="4" w:space="0" w:color="000000"/>
              <w:bottom w:val="single" w:sz="4" w:space="0" w:color="000000"/>
              <w:right w:val="single" w:sz="4" w:space="0" w:color="000000"/>
            </w:tcBorders>
            <w:shd w:val="clear" w:color="auto" w:fill="auto"/>
          </w:tcPr>
          <w:p w:rsidR="00BF53F6" w:rsidRDefault="00BF53F6" w:rsidP="00816C05">
            <w:pPr>
              <w:snapToGrid w:val="0"/>
              <w:rPr>
                <w:rFonts w:cs="Tahoma"/>
                <w:color w:val="000000"/>
              </w:rPr>
            </w:pPr>
          </w:p>
        </w:tc>
      </w:tr>
      <w:tr w:rsidR="00BF53F6" w:rsidTr="00816C05">
        <w:tc>
          <w:tcPr>
            <w:tcW w:w="708"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r>
              <w:rPr>
                <w:rFonts w:cs="Tahoma"/>
                <w:color w:val="000000"/>
              </w:rPr>
              <w:t>5.</w:t>
            </w:r>
          </w:p>
        </w:tc>
        <w:tc>
          <w:tcPr>
            <w:tcW w:w="241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70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82"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03"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2127" w:type="dxa"/>
            <w:tcBorders>
              <w:left w:val="single" w:sz="4" w:space="0" w:color="000000"/>
              <w:bottom w:val="single" w:sz="4" w:space="0" w:color="000000"/>
              <w:right w:val="single" w:sz="4" w:space="0" w:color="000000"/>
            </w:tcBorders>
            <w:shd w:val="clear" w:color="auto" w:fill="auto"/>
          </w:tcPr>
          <w:p w:rsidR="00BF53F6" w:rsidRDefault="00BF53F6" w:rsidP="00816C05">
            <w:pPr>
              <w:snapToGrid w:val="0"/>
              <w:rPr>
                <w:rFonts w:cs="Tahoma"/>
                <w:color w:val="000000"/>
              </w:rPr>
            </w:pPr>
          </w:p>
        </w:tc>
      </w:tr>
      <w:tr w:rsidR="00BF53F6" w:rsidTr="00816C05">
        <w:tc>
          <w:tcPr>
            <w:tcW w:w="708"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r>
              <w:rPr>
                <w:rFonts w:cs="Tahoma"/>
                <w:color w:val="000000"/>
              </w:rPr>
              <w:t>6.</w:t>
            </w:r>
          </w:p>
        </w:tc>
        <w:tc>
          <w:tcPr>
            <w:tcW w:w="241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70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82"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03"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2127" w:type="dxa"/>
            <w:tcBorders>
              <w:left w:val="single" w:sz="4" w:space="0" w:color="000000"/>
              <w:bottom w:val="single" w:sz="4" w:space="0" w:color="000000"/>
              <w:right w:val="single" w:sz="4" w:space="0" w:color="000000"/>
            </w:tcBorders>
            <w:shd w:val="clear" w:color="auto" w:fill="auto"/>
          </w:tcPr>
          <w:p w:rsidR="00BF53F6" w:rsidRDefault="00BF53F6" w:rsidP="00816C05">
            <w:pPr>
              <w:snapToGrid w:val="0"/>
              <w:rPr>
                <w:rFonts w:cs="Tahoma"/>
                <w:color w:val="000000"/>
              </w:rPr>
            </w:pPr>
          </w:p>
        </w:tc>
      </w:tr>
      <w:tr w:rsidR="00BF53F6" w:rsidTr="00816C05">
        <w:tc>
          <w:tcPr>
            <w:tcW w:w="708"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241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r>
              <w:rPr>
                <w:rFonts w:cs="Tahoma"/>
                <w:b/>
                <w:color w:val="000000"/>
              </w:rPr>
              <w:t>ИТОГО:</w:t>
            </w:r>
          </w:p>
        </w:tc>
        <w:tc>
          <w:tcPr>
            <w:tcW w:w="1701"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82"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1803" w:type="dxa"/>
            <w:tcBorders>
              <w:left w:val="single" w:sz="4" w:space="0" w:color="000000"/>
              <w:bottom w:val="single" w:sz="4" w:space="0" w:color="000000"/>
            </w:tcBorders>
            <w:shd w:val="clear" w:color="auto" w:fill="auto"/>
          </w:tcPr>
          <w:p w:rsidR="00BF53F6" w:rsidRDefault="00BF53F6" w:rsidP="00816C05">
            <w:pPr>
              <w:snapToGrid w:val="0"/>
              <w:rPr>
                <w:rFonts w:cs="Tahoma"/>
                <w:color w:val="000000"/>
              </w:rPr>
            </w:pPr>
          </w:p>
        </w:tc>
        <w:tc>
          <w:tcPr>
            <w:tcW w:w="2127" w:type="dxa"/>
            <w:tcBorders>
              <w:left w:val="single" w:sz="4" w:space="0" w:color="000000"/>
              <w:bottom w:val="single" w:sz="4" w:space="0" w:color="000000"/>
              <w:right w:val="single" w:sz="4" w:space="0" w:color="000000"/>
            </w:tcBorders>
            <w:shd w:val="clear" w:color="auto" w:fill="auto"/>
          </w:tcPr>
          <w:p w:rsidR="00BF53F6" w:rsidRDefault="00BF53F6" w:rsidP="00816C05">
            <w:pPr>
              <w:snapToGrid w:val="0"/>
              <w:rPr>
                <w:rFonts w:cs="Tahoma"/>
                <w:color w:val="000000"/>
              </w:rPr>
            </w:pPr>
          </w:p>
        </w:tc>
      </w:tr>
    </w:tbl>
    <w:p w:rsidR="00BF53F6" w:rsidRDefault="00BF53F6" w:rsidP="00BF53F6">
      <w:pPr>
        <w:shd w:val="clear" w:color="auto" w:fill="FFFFFF"/>
        <w:rPr>
          <w:rFonts w:cs="Tahoma"/>
          <w:color w:val="000000"/>
        </w:rPr>
      </w:pPr>
    </w:p>
    <w:p w:rsidR="00BF53F6" w:rsidRDefault="00BF53F6" w:rsidP="00BF53F6">
      <w:pPr>
        <w:shd w:val="clear" w:color="auto" w:fill="FFFFFF"/>
        <w:ind w:left="139"/>
        <w:rPr>
          <w:rFonts w:cs="Tahoma"/>
          <w:color w:val="000000"/>
        </w:rPr>
      </w:pPr>
      <w:r>
        <w:rPr>
          <w:rFonts w:cs="Tahoma"/>
          <w:color w:val="000000"/>
        </w:rPr>
        <w:tab/>
        <w:t>В соответствии с п.6.2.  договора № ________    от «____»____</w:t>
      </w:r>
      <w:r w:rsidRPr="00D74C71">
        <w:rPr>
          <w:rFonts w:cs="Tahoma"/>
          <w:color w:val="000000"/>
        </w:rPr>
        <w:t xml:space="preserve">_________ </w:t>
      </w:r>
      <w:r w:rsidR="00B975D7">
        <w:rPr>
          <w:rFonts w:cs="Tahoma"/>
          <w:color w:val="000000"/>
        </w:rPr>
        <w:t xml:space="preserve">202 </w:t>
      </w:r>
      <w:bookmarkStart w:id="0" w:name="_GoBack"/>
      <w:bookmarkEnd w:id="0"/>
      <w:r>
        <w:rPr>
          <w:rFonts w:cs="Tahoma"/>
          <w:color w:val="000000"/>
        </w:rPr>
        <w:t xml:space="preserve"> года, </w:t>
      </w:r>
    </w:p>
    <w:p w:rsidR="00BF53F6" w:rsidRDefault="00BF53F6" w:rsidP="00BF53F6">
      <w:pPr>
        <w:shd w:val="clear" w:color="auto" w:fill="FFFFFF"/>
        <w:ind w:left="139"/>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t xml:space="preserve">   </w:t>
      </w:r>
    </w:p>
    <w:p w:rsidR="00BF53F6" w:rsidRDefault="00BF53F6" w:rsidP="00BF53F6">
      <w:pPr>
        <w:shd w:val="clear" w:color="auto" w:fill="FFFFFF"/>
        <w:ind w:left="139"/>
        <w:rPr>
          <w:rFonts w:cs="Tahoma"/>
          <w:color w:val="000000"/>
        </w:rPr>
      </w:pPr>
      <w:r>
        <w:rPr>
          <w:rFonts w:cs="Tahoma"/>
          <w:color w:val="000000"/>
        </w:rPr>
        <w:t>причитающееся Агенту вознаграждение составляет ___________________________________</w:t>
      </w:r>
    </w:p>
    <w:p w:rsidR="00BF53F6" w:rsidRDefault="00BF53F6" w:rsidP="00BF53F6">
      <w:pPr>
        <w:shd w:val="clear" w:color="auto" w:fill="FFFFFF"/>
        <w:ind w:left="139"/>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rsidR="00BF53F6" w:rsidRDefault="00BF53F6" w:rsidP="00BF53F6">
      <w:pPr>
        <w:shd w:val="clear" w:color="auto" w:fill="FFFFFF"/>
        <w:ind w:left="139"/>
        <w:rPr>
          <w:rFonts w:cs="Tahoma"/>
        </w:rPr>
      </w:pPr>
      <w:r>
        <w:rPr>
          <w:rFonts w:cs="Tahoma"/>
          <w:color w:val="000000"/>
        </w:rPr>
        <w:t xml:space="preserve">(____________________________________________________________) рублей ____ копеек.                                  </w:t>
      </w:r>
    </w:p>
    <w:p w:rsidR="00BF53F6" w:rsidRDefault="00BF53F6" w:rsidP="00BF53F6">
      <w:pPr>
        <w:shd w:val="clear" w:color="auto" w:fill="FFFFFF"/>
        <w:rPr>
          <w:rFonts w:cs="Tahoma"/>
          <w:color w:val="000000"/>
          <w:spacing w:val="-4"/>
        </w:rPr>
      </w:pPr>
    </w:p>
    <w:p w:rsidR="00BF53F6" w:rsidRDefault="00BF53F6" w:rsidP="00BF53F6">
      <w:pPr>
        <w:shd w:val="clear" w:color="auto" w:fill="FFFFFF"/>
        <w:rPr>
          <w:rFonts w:cs="Tahoma"/>
          <w:color w:val="000000"/>
          <w:spacing w:val="-4"/>
        </w:rPr>
      </w:pPr>
      <w:r>
        <w:rPr>
          <w:rFonts w:cs="Tahoma"/>
          <w:color w:val="000000"/>
          <w:spacing w:val="-4"/>
        </w:rPr>
        <w:t>Полученные суммы авансов за отчетный период (квартал):</w:t>
      </w:r>
    </w:p>
    <w:p w:rsidR="00BF53F6" w:rsidRDefault="00BF53F6" w:rsidP="00BF53F6">
      <w:pPr>
        <w:shd w:val="clear" w:color="auto" w:fill="FFFFFF"/>
        <w:rPr>
          <w:rFonts w:cs="Tahoma"/>
          <w:color w:val="000000"/>
          <w:spacing w:val="-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808"/>
        <w:gridCol w:w="3669"/>
        <w:gridCol w:w="2399"/>
      </w:tblGrid>
      <w:tr w:rsidR="00BF53F6" w:rsidRPr="00835356" w:rsidTr="00816C05">
        <w:tc>
          <w:tcPr>
            <w:tcW w:w="708" w:type="dxa"/>
            <w:shd w:val="clear" w:color="auto" w:fill="auto"/>
          </w:tcPr>
          <w:p w:rsidR="00BF53F6" w:rsidRPr="00835356" w:rsidRDefault="00BF53F6" w:rsidP="00816C05">
            <w:pPr>
              <w:rPr>
                <w:rFonts w:cs="Tahoma"/>
                <w:b/>
              </w:rPr>
            </w:pPr>
            <w:r w:rsidRPr="00835356">
              <w:rPr>
                <w:rFonts w:cs="Tahoma"/>
                <w:b/>
              </w:rPr>
              <w:t>№ п/п</w:t>
            </w:r>
          </w:p>
        </w:tc>
        <w:tc>
          <w:tcPr>
            <w:tcW w:w="3828" w:type="dxa"/>
            <w:shd w:val="clear" w:color="auto" w:fill="auto"/>
          </w:tcPr>
          <w:p w:rsidR="00BF53F6" w:rsidRDefault="00BF53F6" w:rsidP="00816C05">
            <w:pPr>
              <w:rPr>
                <w:rFonts w:cs="Tahoma"/>
                <w:b/>
              </w:rPr>
            </w:pPr>
            <w:r w:rsidRPr="00835356">
              <w:rPr>
                <w:rFonts w:cs="Tahoma"/>
                <w:b/>
              </w:rPr>
              <w:t xml:space="preserve">            </w:t>
            </w:r>
          </w:p>
          <w:p w:rsidR="00BF53F6" w:rsidRPr="00835356" w:rsidRDefault="00BF53F6" w:rsidP="00816C05">
            <w:pPr>
              <w:rPr>
                <w:rFonts w:cs="Tahoma"/>
                <w:b/>
              </w:rPr>
            </w:pPr>
            <w:r>
              <w:rPr>
                <w:rFonts w:cs="Tahoma"/>
                <w:b/>
              </w:rPr>
              <w:t xml:space="preserve">        </w:t>
            </w:r>
            <w:r w:rsidRPr="00835356">
              <w:rPr>
                <w:rFonts w:cs="Tahoma"/>
                <w:b/>
              </w:rPr>
              <w:t xml:space="preserve"> Ф.И.О. клиента</w:t>
            </w:r>
          </w:p>
        </w:tc>
        <w:tc>
          <w:tcPr>
            <w:tcW w:w="3686" w:type="dxa"/>
            <w:shd w:val="clear" w:color="auto" w:fill="auto"/>
          </w:tcPr>
          <w:p w:rsidR="00BF53F6" w:rsidRPr="00835356" w:rsidRDefault="00BF53F6" w:rsidP="00816C05">
            <w:pPr>
              <w:jc w:val="center"/>
              <w:rPr>
                <w:rFonts w:cs="Tahoma"/>
                <w:b/>
              </w:rPr>
            </w:pPr>
            <w:r w:rsidRPr="00835356">
              <w:rPr>
                <w:rFonts w:cs="Tahoma"/>
                <w:b/>
              </w:rPr>
              <w:t>Дата получения</w:t>
            </w:r>
            <w:r>
              <w:rPr>
                <w:rFonts w:cs="Tahoma"/>
                <w:b/>
              </w:rPr>
              <w:t xml:space="preserve"> денежных средств (аванса) на расчётный счёт или в кассу Агента</w:t>
            </w:r>
          </w:p>
        </w:tc>
        <w:tc>
          <w:tcPr>
            <w:tcW w:w="2410" w:type="dxa"/>
            <w:shd w:val="clear" w:color="auto" w:fill="auto"/>
          </w:tcPr>
          <w:p w:rsidR="00BF53F6" w:rsidRDefault="00BF53F6" w:rsidP="00816C05">
            <w:pPr>
              <w:rPr>
                <w:rFonts w:cs="Tahoma"/>
                <w:b/>
              </w:rPr>
            </w:pPr>
            <w:r w:rsidRPr="00835356">
              <w:rPr>
                <w:rFonts w:cs="Tahoma"/>
                <w:b/>
              </w:rPr>
              <w:t xml:space="preserve">   </w:t>
            </w:r>
          </w:p>
          <w:p w:rsidR="00BF53F6" w:rsidRPr="00835356" w:rsidRDefault="00BF53F6" w:rsidP="00816C05">
            <w:pPr>
              <w:rPr>
                <w:rFonts w:cs="Tahoma"/>
                <w:b/>
              </w:rPr>
            </w:pPr>
            <w:r>
              <w:rPr>
                <w:rFonts w:cs="Tahoma"/>
                <w:b/>
              </w:rPr>
              <w:t xml:space="preserve">     </w:t>
            </w:r>
            <w:r w:rsidRPr="00835356">
              <w:rPr>
                <w:rFonts w:cs="Tahoma"/>
                <w:b/>
              </w:rPr>
              <w:t>Сумма аванса</w:t>
            </w:r>
          </w:p>
        </w:tc>
      </w:tr>
      <w:tr w:rsidR="00BF53F6" w:rsidRPr="00835356" w:rsidTr="00816C05">
        <w:tc>
          <w:tcPr>
            <w:tcW w:w="708" w:type="dxa"/>
            <w:shd w:val="clear" w:color="auto" w:fill="auto"/>
          </w:tcPr>
          <w:p w:rsidR="00BF53F6" w:rsidRPr="00835356" w:rsidRDefault="00BF53F6" w:rsidP="00816C05">
            <w:pPr>
              <w:rPr>
                <w:rFonts w:cs="Tahoma"/>
                <w:b/>
              </w:rPr>
            </w:pPr>
            <w:r w:rsidRPr="00835356">
              <w:rPr>
                <w:rFonts w:cs="Tahoma"/>
                <w:b/>
              </w:rPr>
              <w:t>1.</w:t>
            </w:r>
          </w:p>
        </w:tc>
        <w:tc>
          <w:tcPr>
            <w:tcW w:w="3828" w:type="dxa"/>
            <w:shd w:val="clear" w:color="auto" w:fill="auto"/>
          </w:tcPr>
          <w:p w:rsidR="00BF53F6" w:rsidRPr="00835356" w:rsidRDefault="00BF53F6" w:rsidP="00816C05">
            <w:pPr>
              <w:rPr>
                <w:rFonts w:cs="Tahoma"/>
                <w:b/>
              </w:rPr>
            </w:pPr>
          </w:p>
        </w:tc>
        <w:tc>
          <w:tcPr>
            <w:tcW w:w="3686" w:type="dxa"/>
            <w:shd w:val="clear" w:color="auto" w:fill="auto"/>
          </w:tcPr>
          <w:p w:rsidR="00BF53F6" w:rsidRPr="00835356" w:rsidRDefault="00BF53F6" w:rsidP="00816C05">
            <w:pPr>
              <w:rPr>
                <w:rFonts w:cs="Tahoma"/>
                <w:b/>
              </w:rPr>
            </w:pPr>
          </w:p>
        </w:tc>
        <w:tc>
          <w:tcPr>
            <w:tcW w:w="2410" w:type="dxa"/>
            <w:shd w:val="clear" w:color="auto" w:fill="auto"/>
          </w:tcPr>
          <w:p w:rsidR="00BF53F6" w:rsidRPr="00835356" w:rsidRDefault="00BF53F6" w:rsidP="00816C05">
            <w:pPr>
              <w:rPr>
                <w:rFonts w:cs="Tahoma"/>
                <w:b/>
              </w:rPr>
            </w:pPr>
          </w:p>
        </w:tc>
      </w:tr>
      <w:tr w:rsidR="00BF53F6" w:rsidRPr="00835356" w:rsidTr="00816C05">
        <w:tc>
          <w:tcPr>
            <w:tcW w:w="708" w:type="dxa"/>
            <w:shd w:val="clear" w:color="auto" w:fill="auto"/>
          </w:tcPr>
          <w:p w:rsidR="00BF53F6" w:rsidRPr="00835356" w:rsidRDefault="00BF53F6" w:rsidP="00816C05">
            <w:pPr>
              <w:rPr>
                <w:rFonts w:cs="Tahoma"/>
                <w:b/>
              </w:rPr>
            </w:pPr>
            <w:r w:rsidRPr="00835356">
              <w:rPr>
                <w:rFonts w:cs="Tahoma"/>
                <w:b/>
              </w:rPr>
              <w:t>2.</w:t>
            </w:r>
          </w:p>
        </w:tc>
        <w:tc>
          <w:tcPr>
            <w:tcW w:w="3828" w:type="dxa"/>
            <w:shd w:val="clear" w:color="auto" w:fill="auto"/>
          </w:tcPr>
          <w:p w:rsidR="00BF53F6" w:rsidRPr="00835356" w:rsidRDefault="00BF53F6" w:rsidP="00816C05">
            <w:pPr>
              <w:rPr>
                <w:rFonts w:cs="Tahoma"/>
                <w:b/>
              </w:rPr>
            </w:pPr>
          </w:p>
        </w:tc>
        <w:tc>
          <w:tcPr>
            <w:tcW w:w="3686" w:type="dxa"/>
            <w:shd w:val="clear" w:color="auto" w:fill="auto"/>
          </w:tcPr>
          <w:p w:rsidR="00BF53F6" w:rsidRPr="00835356" w:rsidRDefault="00BF53F6" w:rsidP="00816C05">
            <w:pPr>
              <w:rPr>
                <w:rFonts w:cs="Tahoma"/>
                <w:b/>
              </w:rPr>
            </w:pPr>
          </w:p>
        </w:tc>
        <w:tc>
          <w:tcPr>
            <w:tcW w:w="2410" w:type="dxa"/>
            <w:shd w:val="clear" w:color="auto" w:fill="auto"/>
          </w:tcPr>
          <w:p w:rsidR="00BF53F6" w:rsidRPr="00835356" w:rsidRDefault="00BF53F6" w:rsidP="00816C05">
            <w:pPr>
              <w:rPr>
                <w:rFonts w:cs="Tahoma"/>
                <w:b/>
              </w:rPr>
            </w:pPr>
          </w:p>
        </w:tc>
      </w:tr>
      <w:tr w:rsidR="00BF53F6" w:rsidRPr="00835356" w:rsidTr="00816C05">
        <w:tc>
          <w:tcPr>
            <w:tcW w:w="708" w:type="dxa"/>
            <w:shd w:val="clear" w:color="auto" w:fill="auto"/>
          </w:tcPr>
          <w:p w:rsidR="00BF53F6" w:rsidRPr="00835356" w:rsidRDefault="00BF53F6" w:rsidP="00816C05">
            <w:pPr>
              <w:rPr>
                <w:rFonts w:cs="Tahoma"/>
                <w:b/>
              </w:rPr>
            </w:pPr>
            <w:r w:rsidRPr="00835356">
              <w:rPr>
                <w:rFonts w:cs="Tahoma"/>
                <w:b/>
              </w:rPr>
              <w:t>3.</w:t>
            </w:r>
          </w:p>
        </w:tc>
        <w:tc>
          <w:tcPr>
            <w:tcW w:w="3828" w:type="dxa"/>
            <w:shd w:val="clear" w:color="auto" w:fill="auto"/>
          </w:tcPr>
          <w:p w:rsidR="00BF53F6" w:rsidRPr="00835356" w:rsidRDefault="00BF53F6" w:rsidP="00816C05">
            <w:pPr>
              <w:rPr>
                <w:rFonts w:cs="Tahoma"/>
                <w:b/>
              </w:rPr>
            </w:pPr>
          </w:p>
        </w:tc>
        <w:tc>
          <w:tcPr>
            <w:tcW w:w="3686" w:type="dxa"/>
            <w:shd w:val="clear" w:color="auto" w:fill="auto"/>
          </w:tcPr>
          <w:p w:rsidR="00BF53F6" w:rsidRPr="00835356" w:rsidRDefault="00BF53F6" w:rsidP="00816C05">
            <w:pPr>
              <w:rPr>
                <w:rFonts w:cs="Tahoma"/>
                <w:b/>
              </w:rPr>
            </w:pPr>
          </w:p>
        </w:tc>
        <w:tc>
          <w:tcPr>
            <w:tcW w:w="2410" w:type="dxa"/>
            <w:shd w:val="clear" w:color="auto" w:fill="auto"/>
          </w:tcPr>
          <w:p w:rsidR="00BF53F6" w:rsidRPr="00835356" w:rsidRDefault="00BF53F6" w:rsidP="00816C05">
            <w:pPr>
              <w:rPr>
                <w:rFonts w:cs="Tahoma"/>
                <w:b/>
              </w:rPr>
            </w:pPr>
          </w:p>
        </w:tc>
      </w:tr>
      <w:tr w:rsidR="00BF53F6" w:rsidRPr="00835356" w:rsidTr="00816C05">
        <w:tc>
          <w:tcPr>
            <w:tcW w:w="708" w:type="dxa"/>
            <w:shd w:val="clear" w:color="auto" w:fill="auto"/>
          </w:tcPr>
          <w:p w:rsidR="00BF53F6" w:rsidRPr="00835356" w:rsidRDefault="00BF53F6" w:rsidP="00816C05">
            <w:pPr>
              <w:rPr>
                <w:rFonts w:cs="Tahoma"/>
                <w:b/>
              </w:rPr>
            </w:pPr>
          </w:p>
        </w:tc>
        <w:tc>
          <w:tcPr>
            <w:tcW w:w="3828" w:type="dxa"/>
            <w:shd w:val="clear" w:color="auto" w:fill="auto"/>
          </w:tcPr>
          <w:p w:rsidR="00BF53F6" w:rsidRPr="00835356" w:rsidRDefault="00BF53F6" w:rsidP="00816C05">
            <w:pPr>
              <w:rPr>
                <w:rFonts w:cs="Tahoma"/>
                <w:b/>
              </w:rPr>
            </w:pPr>
            <w:r w:rsidRPr="00835356">
              <w:rPr>
                <w:rFonts w:cs="Tahoma"/>
                <w:b/>
              </w:rPr>
              <w:t xml:space="preserve">                                         ИТОГО:</w:t>
            </w:r>
          </w:p>
        </w:tc>
        <w:tc>
          <w:tcPr>
            <w:tcW w:w="3686" w:type="dxa"/>
            <w:shd w:val="clear" w:color="auto" w:fill="auto"/>
          </w:tcPr>
          <w:p w:rsidR="00BF53F6" w:rsidRPr="00835356" w:rsidRDefault="00BF53F6" w:rsidP="00816C05">
            <w:pPr>
              <w:rPr>
                <w:rFonts w:cs="Tahoma"/>
                <w:b/>
              </w:rPr>
            </w:pPr>
          </w:p>
        </w:tc>
        <w:tc>
          <w:tcPr>
            <w:tcW w:w="2410" w:type="dxa"/>
            <w:shd w:val="clear" w:color="auto" w:fill="auto"/>
          </w:tcPr>
          <w:p w:rsidR="00BF53F6" w:rsidRPr="00835356" w:rsidRDefault="00BF53F6" w:rsidP="00816C05">
            <w:pPr>
              <w:rPr>
                <w:rFonts w:cs="Tahoma"/>
                <w:b/>
              </w:rPr>
            </w:pPr>
          </w:p>
        </w:tc>
      </w:tr>
    </w:tbl>
    <w:p w:rsidR="00BF53F6" w:rsidRDefault="00BF53F6" w:rsidP="00BF53F6">
      <w:pPr>
        <w:rPr>
          <w:rFonts w:cs="Tahoma"/>
          <w:b/>
        </w:rPr>
      </w:pPr>
    </w:p>
    <w:p w:rsidR="00BF53F6" w:rsidRPr="00F54BE4" w:rsidRDefault="00BF53F6" w:rsidP="00BF53F6">
      <w:pPr>
        <w:outlineLvl w:val="0"/>
        <w:rPr>
          <w:rFonts w:cs="Tahoma"/>
        </w:rPr>
      </w:pPr>
      <w:r w:rsidRPr="00F54BE4">
        <w:rPr>
          <w:rFonts w:cs="Tahoma"/>
        </w:rPr>
        <w:t>Настоящий отчет составлен в 2-х экземплярах и является основанием для проведения расчетов.</w:t>
      </w:r>
    </w:p>
    <w:p w:rsidR="00BF53F6" w:rsidRDefault="00BF53F6" w:rsidP="00BF53F6">
      <w:pPr>
        <w:rPr>
          <w:rFonts w:cs="Tahoma"/>
        </w:rPr>
      </w:pPr>
    </w:p>
    <w:p w:rsidR="00BF53F6" w:rsidRDefault="00BF53F6" w:rsidP="00BF53F6">
      <w:pPr>
        <w:rPr>
          <w:rFonts w:cs="Tahoma"/>
          <w:b/>
        </w:rPr>
      </w:pPr>
    </w:p>
    <w:p w:rsidR="00BF53F6" w:rsidRDefault="00BF53F6" w:rsidP="00BF53F6">
      <w:pPr>
        <w:ind w:left="-108" w:right="-3"/>
        <w:jc w:val="center"/>
        <w:outlineLvl w:val="0"/>
        <w:rPr>
          <w:b/>
          <w:bCs/>
          <w:sz w:val="22"/>
          <w:szCs w:val="22"/>
        </w:rPr>
      </w:pPr>
      <w:r>
        <w:rPr>
          <w:b/>
          <w:bCs/>
          <w:sz w:val="22"/>
          <w:szCs w:val="22"/>
        </w:rPr>
        <w:t xml:space="preserve">Подписи сторон: </w:t>
      </w:r>
    </w:p>
    <w:p w:rsidR="00BF53F6" w:rsidRDefault="00BF53F6" w:rsidP="00BF53F6">
      <w:pPr>
        <w:ind w:right="-3"/>
        <w:rPr>
          <w:b/>
          <w:bCs/>
          <w:sz w:val="22"/>
          <w:szCs w:val="22"/>
        </w:rPr>
      </w:pPr>
    </w:p>
    <w:p w:rsidR="00BF53F6" w:rsidRDefault="00BF53F6" w:rsidP="00BF53F6">
      <w:pPr>
        <w:ind w:left="-108" w:right="-3"/>
        <w:jc w:val="center"/>
        <w:rPr>
          <w:b/>
          <w:bCs/>
          <w:sz w:val="12"/>
          <w:szCs w:val="12"/>
        </w:rPr>
      </w:pPr>
    </w:p>
    <w:p w:rsidR="00BF53F6" w:rsidRDefault="00BF53F6" w:rsidP="00BF53F6">
      <w:pPr>
        <w:ind w:left="-108" w:right="-3"/>
        <w:jc w:val="center"/>
        <w:rPr>
          <w:b/>
          <w:bCs/>
          <w:sz w:val="12"/>
          <w:szCs w:val="12"/>
        </w:rPr>
      </w:pPr>
    </w:p>
    <w:p w:rsidR="00BF53F6" w:rsidRDefault="00BF53F6" w:rsidP="00BF53F6">
      <w:pPr>
        <w:tabs>
          <w:tab w:val="left" w:pos="6612"/>
        </w:tabs>
        <w:outlineLvl w:val="0"/>
        <w:rPr>
          <w:b/>
          <w:sz w:val="22"/>
          <w:szCs w:val="22"/>
        </w:rPr>
      </w:pPr>
      <w:r w:rsidRPr="000B028A">
        <w:rPr>
          <w:b/>
          <w:sz w:val="22"/>
          <w:szCs w:val="22"/>
        </w:rPr>
        <w:t xml:space="preserve">     </w:t>
      </w:r>
      <w:r>
        <w:rPr>
          <w:b/>
          <w:sz w:val="22"/>
          <w:szCs w:val="22"/>
        </w:rPr>
        <w:t>Директор</w:t>
      </w:r>
      <w:r>
        <w:rPr>
          <w:b/>
          <w:sz w:val="22"/>
          <w:szCs w:val="22"/>
        </w:rPr>
        <w:tab/>
      </w:r>
      <w:proofErr w:type="spellStart"/>
      <w:r>
        <w:rPr>
          <w:b/>
          <w:sz w:val="22"/>
          <w:szCs w:val="22"/>
        </w:rPr>
        <w:t>Директор</w:t>
      </w:r>
      <w:proofErr w:type="spellEnd"/>
    </w:p>
    <w:p w:rsidR="00BF53F6" w:rsidRDefault="00BF53F6" w:rsidP="00BF53F6">
      <w:pPr>
        <w:outlineLvl w:val="0"/>
        <w:rPr>
          <w:b/>
          <w:sz w:val="22"/>
          <w:szCs w:val="22"/>
        </w:rPr>
      </w:pPr>
      <w:r>
        <w:rPr>
          <w:b/>
          <w:sz w:val="22"/>
          <w:szCs w:val="22"/>
        </w:rPr>
        <w:t xml:space="preserve"> </w:t>
      </w:r>
    </w:p>
    <w:p w:rsidR="00BF53F6" w:rsidRPr="004B334B" w:rsidRDefault="00BF53F6" w:rsidP="00BF53F6">
      <w:pPr>
        <w:rPr>
          <w:b/>
          <w:sz w:val="22"/>
          <w:szCs w:val="22"/>
        </w:rPr>
      </w:pPr>
      <w:r w:rsidRPr="000B028A">
        <w:rPr>
          <w:b/>
          <w:sz w:val="22"/>
          <w:szCs w:val="22"/>
        </w:rPr>
        <w:t xml:space="preserve">  </w:t>
      </w:r>
      <w:r>
        <w:rPr>
          <w:b/>
          <w:sz w:val="22"/>
          <w:szCs w:val="22"/>
        </w:rPr>
        <w:t xml:space="preserve">        </w:t>
      </w:r>
      <w:r w:rsidRPr="000B028A">
        <w:rPr>
          <w:b/>
          <w:sz w:val="22"/>
          <w:szCs w:val="22"/>
        </w:rPr>
        <w:t xml:space="preserve"> _____________</w:t>
      </w:r>
      <w:r>
        <w:rPr>
          <w:b/>
          <w:sz w:val="22"/>
          <w:szCs w:val="22"/>
        </w:rPr>
        <w:t xml:space="preserve"> </w:t>
      </w:r>
      <w:proofErr w:type="spellStart"/>
      <w:r>
        <w:rPr>
          <w:b/>
          <w:sz w:val="22"/>
          <w:szCs w:val="22"/>
        </w:rPr>
        <w:t>Кимлацкий</w:t>
      </w:r>
      <w:proofErr w:type="spellEnd"/>
      <w:r>
        <w:rPr>
          <w:b/>
          <w:sz w:val="22"/>
          <w:szCs w:val="22"/>
        </w:rPr>
        <w:t xml:space="preserve"> П. А.</w:t>
      </w:r>
      <w:r w:rsidRPr="000B028A">
        <w:rPr>
          <w:b/>
          <w:sz w:val="22"/>
          <w:szCs w:val="22"/>
        </w:rPr>
        <w:t xml:space="preserve">  </w:t>
      </w:r>
      <w:r w:rsidRPr="000B028A">
        <w:rPr>
          <w:b/>
          <w:sz w:val="22"/>
          <w:szCs w:val="22"/>
        </w:rPr>
        <w:tab/>
      </w:r>
      <w:r>
        <w:rPr>
          <w:sz w:val="22"/>
          <w:szCs w:val="22"/>
        </w:rPr>
        <w:t xml:space="preserve">    </w:t>
      </w:r>
      <w:r>
        <w:rPr>
          <w:sz w:val="22"/>
          <w:szCs w:val="22"/>
        </w:rPr>
        <w:tab/>
      </w:r>
      <w:r>
        <w:rPr>
          <w:sz w:val="22"/>
          <w:szCs w:val="22"/>
        </w:rPr>
        <w:tab/>
        <w:t xml:space="preserve">                 ____________</w:t>
      </w:r>
    </w:p>
    <w:p w:rsidR="00BF53F6" w:rsidRPr="002622E1" w:rsidRDefault="00BF53F6" w:rsidP="00BF53F6">
      <w:r>
        <w:rPr>
          <w:b/>
          <w:bCs/>
        </w:rPr>
        <w:t>М.П.                                                                                         М.П.</w:t>
      </w:r>
    </w:p>
    <w:p w:rsidR="00F84383" w:rsidRDefault="00F84383"/>
    <w:sectPr w:rsidR="00F84383" w:rsidSect="00A53F50">
      <w:footerReference w:type="even" r:id="rId8"/>
      <w:footerReference w:type="default" r:id="rId9"/>
      <w:pgSz w:w="11906" w:h="16838"/>
      <w:pgMar w:top="585" w:right="424" w:bottom="578" w:left="1170" w:header="435" w:footer="5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81" w:rsidRDefault="00F96781">
      <w:r>
        <w:separator/>
      </w:r>
    </w:p>
  </w:endnote>
  <w:endnote w:type="continuationSeparator" w:id="0">
    <w:p w:rsidR="00F96781" w:rsidRDefault="00F9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1D" w:rsidRDefault="00BF53F6" w:rsidP="00382A2D">
    <w:pPr>
      <w:pStyle w:val="21"/>
      <w:tabs>
        <w:tab w:val="left" w:pos="6600"/>
      </w:tabs>
      <w:ind w:firstLine="0"/>
      <w:rPr>
        <w:b/>
        <w:sz w:val="21"/>
        <w:szCs w:val="21"/>
      </w:rPr>
    </w:pPr>
    <w:r>
      <w:rPr>
        <w:b/>
        <w:sz w:val="21"/>
        <w:szCs w:val="21"/>
      </w:rPr>
      <w:t>«Принципал»:</w:t>
    </w:r>
    <w:proofErr w:type="gramStart"/>
    <w:r>
      <w:rPr>
        <w:b/>
        <w:sz w:val="21"/>
        <w:szCs w:val="21"/>
      </w:rPr>
      <w:tab/>
      <w:t xml:space="preserve">  «</w:t>
    </w:r>
    <w:proofErr w:type="gramEnd"/>
    <w:r>
      <w:rPr>
        <w:b/>
        <w:sz w:val="21"/>
        <w:szCs w:val="21"/>
      </w:rPr>
      <w:t>Агент»:</w:t>
    </w:r>
  </w:p>
  <w:p w:rsidR="002C221D" w:rsidRDefault="00F9678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1D" w:rsidRDefault="00BF53F6" w:rsidP="00DD38FF">
    <w:pPr>
      <w:pStyle w:val="21"/>
      <w:tabs>
        <w:tab w:val="left" w:pos="6600"/>
      </w:tabs>
      <w:ind w:firstLine="0"/>
      <w:rPr>
        <w:b/>
        <w:sz w:val="21"/>
        <w:szCs w:val="21"/>
      </w:rPr>
    </w:pPr>
    <w:r>
      <w:rPr>
        <w:b/>
        <w:sz w:val="21"/>
        <w:szCs w:val="21"/>
      </w:rPr>
      <w:tab/>
      <w:t xml:space="preserve">  </w:t>
    </w:r>
  </w:p>
  <w:p w:rsidR="002C221D" w:rsidRDefault="00F96781" w:rsidP="00DD38FF">
    <w:pPr>
      <w:pStyle w:val="21"/>
      <w:tabs>
        <w:tab w:val="left" w:pos="6600"/>
      </w:tabs>
      <w:ind w:firstLine="0"/>
      <w:rPr>
        <w:b/>
        <w:sz w:val="21"/>
        <w:szCs w:val="21"/>
      </w:rPr>
    </w:pPr>
  </w:p>
  <w:p w:rsidR="002C221D" w:rsidRDefault="00BF53F6" w:rsidP="00382A2D">
    <w:pPr>
      <w:pStyle w:val="21"/>
      <w:tabs>
        <w:tab w:val="left" w:pos="6600"/>
      </w:tabs>
      <w:ind w:firstLine="0"/>
      <w:rPr>
        <w:b/>
        <w:sz w:val="21"/>
        <w:szCs w:val="21"/>
      </w:rPr>
    </w:pPr>
    <w:r>
      <w:rPr>
        <w:b/>
        <w:sz w:val="21"/>
        <w:szCs w:val="21"/>
      </w:rPr>
      <w:t>«Принципал»:</w:t>
    </w:r>
    <w:proofErr w:type="gramStart"/>
    <w:r>
      <w:rPr>
        <w:b/>
        <w:sz w:val="21"/>
        <w:szCs w:val="21"/>
      </w:rPr>
      <w:tab/>
      <w:t xml:space="preserve">  «</w:t>
    </w:r>
    <w:proofErr w:type="gramEnd"/>
    <w:r>
      <w:rPr>
        <w:b/>
        <w:sz w:val="21"/>
        <w:szCs w:val="21"/>
      </w:rPr>
      <w:t>Агент»:</w:t>
    </w:r>
  </w:p>
  <w:p w:rsidR="002C221D" w:rsidRPr="00DD38FF" w:rsidRDefault="00F96781" w:rsidP="00DD38FF">
    <w:pPr>
      <w:pStyle w:val="a4"/>
      <w:rPr>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81" w:rsidRDefault="00F96781">
      <w:r>
        <w:separator/>
      </w:r>
    </w:p>
  </w:footnote>
  <w:footnote w:type="continuationSeparator" w:id="0">
    <w:p w:rsidR="00F96781" w:rsidRDefault="00F96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F4"/>
    <w:rsid w:val="001B4BF4"/>
    <w:rsid w:val="001D27B9"/>
    <w:rsid w:val="004952B5"/>
    <w:rsid w:val="004E67FD"/>
    <w:rsid w:val="005138FE"/>
    <w:rsid w:val="00562AA4"/>
    <w:rsid w:val="007A11F1"/>
    <w:rsid w:val="007E5280"/>
    <w:rsid w:val="00A61DFE"/>
    <w:rsid w:val="00B975D7"/>
    <w:rsid w:val="00BA6688"/>
    <w:rsid w:val="00BF53F6"/>
    <w:rsid w:val="00C15C8B"/>
    <w:rsid w:val="00C73B84"/>
    <w:rsid w:val="00DE68AB"/>
    <w:rsid w:val="00F84383"/>
    <w:rsid w:val="00F9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F6DC"/>
  <w15:chartTrackingRefBased/>
  <w15:docId w15:val="{F688B86D-06A8-4234-99B0-90992B16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3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53F6"/>
    <w:rPr>
      <w:color w:val="0000FF"/>
      <w:u w:val="single"/>
    </w:rPr>
  </w:style>
  <w:style w:type="paragraph" w:customStyle="1" w:styleId="21">
    <w:name w:val="Основной текст с отступом 21"/>
    <w:basedOn w:val="a"/>
    <w:rsid w:val="00BF53F6"/>
    <w:pPr>
      <w:ind w:firstLine="567"/>
      <w:jc w:val="both"/>
    </w:pPr>
    <w:rPr>
      <w:szCs w:val="20"/>
    </w:rPr>
  </w:style>
  <w:style w:type="paragraph" w:styleId="a4">
    <w:name w:val="footer"/>
    <w:basedOn w:val="a"/>
    <w:link w:val="a5"/>
    <w:rsid w:val="00BF53F6"/>
    <w:pPr>
      <w:tabs>
        <w:tab w:val="center" w:pos="4677"/>
        <w:tab w:val="right" w:pos="9355"/>
      </w:tabs>
    </w:pPr>
  </w:style>
  <w:style w:type="character" w:customStyle="1" w:styleId="a5">
    <w:name w:val="Нижний колонтитул Знак"/>
    <w:basedOn w:val="a0"/>
    <w:link w:val="a4"/>
    <w:rsid w:val="00BF53F6"/>
    <w:rPr>
      <w:rFonts w:ascii="Times New Roman" w:eastAsia="Times New Roman" w:hAnsi="Times New Roman" w:cs="Times New Roman"/>
      <w:sz w:val="24"/>
      <w:szCs w:val="24"/>
      <w:lang w:eastAsia="ar-SA"/>
    </w:rPr>
  </w:style>
  <w:style w:type="paragraph" w:customStyle="1" w:styleId="a6">
    <w:name w:val="Содержимое таблицы"/>
    <w:basedOn w:val="a"/>
    <w:rsid w:val="00BF53F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shor-dtak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ter-mishor@ramble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3995</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2020-11-27T08:02:00Z</dcterms:created>
  <dcterms:modified xsi:type="dcterms:W3CDTF">2020-12-23T07:35:00Z</dcterms:modified>
</cp:coreProperties>
</file>